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D54FB" w14:textId="5FB51D07" w:rsidR="00875F84" w:rsidRDefault="00737E27">
      <w:pPr>
        <w:outlineLvl w:val="0"/>
        <w:rPr>
          <w:rFonts w:ascii="Verdana" w:hAnsi="Verdana"/>
          <w:sz w:val="40"/>
        </w:rPr>
      </w:pPr>
      <w:r>
        <w:rPr>
          <w:b/>
          <w:noProof/>
        </w:rPr>
        <w:drawing>
          <wp:inline distT="0" distB="0" distL="0" distR="0" wp14:anchorId="3B6D5292" wp14:editId="220CCA2E">
            <wp:extent cx="581025" cy="581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5F84">
        <w:rPr>
          <w:b/>
        </w:rPr>
        <w:tab/>
      </w:r>
      <w:r w:rsidR="00875F84">
        <w:rPr>
          <w:b/>
        </w:rPr>
        <w:tab/>
      </w:r>
      <w:r w:rsidR="00875F84">
        <w:rPr>
          <w:rFonts w:ascii="Verdana" w:hAnsi="Verdana"/>
          <w:position w:val="28"/>
          <w:sz w:val="40"/>
        </w:rPr>
        <w:t>Derbyshire Netball Association</w:t>
      </w:r>
    </w:p>
    <w:p w14:paraId="3781E72B" w14:textId="77777777" w:rsidR="00875F84" w:rsidRDefault="00875F84">
      <w:pPr>
        <w:pBdr>
          <w:bottom w:val="thickThinSmallGap" w:sz="24" w:space="1" w:color="auto"/>
        </w:pBdr>
        <w:rPr>
          <w:rFonts w:ascii="Verdana" w:hAnsi="Verdana"/>
        </w:rPr>
      </w:pPr>
    </w:p>
    <w:p w14:paraId="0D8E2920" w14:textId="77777777" w:rsidR="00875F84" w:rsidRDefault="00875F84">
      <w:pPr>
        <w:ind w:left="2880" w:firstLine="720"/>
        <w:rPr>
          <w:rFonts w:ascii="Verdana" w:hAnsi="Verdana"/>
          <w:sz w:val="40"/>
        </w:rPr>
      </w:pPr>
    </w:p>
    <w:p w14:paraId="21CC7590" w14:textId="77777777" w:rsidR="00875F84" w:rsidRDefault="00875F84">
      <w:pPr>
        <w:ind w:left="2880" w:hanging="2330"/>
        <w:jc w:val="both"/>
        <w:outlineLvl w:val="0"/>
        <w:rPr>
          <w:rFonts w:ascii="Microsoft Sans Serif" w:hAnsi="Microsoft Sans Serif"/>
          <w:b/>
          <w:u w:val="single"/>
        </w:rPr>
      </w:pPr>
      <w:r>
        <w:rPr>
          <w:rFonts w:ascii="Microsoft Sans Serif" w:hAnsi="Microsoft Sans Serif"/>
          <w:b/>
          <w:u w:val="single"/>
        </w:rPr>
        <w:t>Constitution Bye-Laws</w:t>
      </w:r>
    </w:p>
    <w:p w14:paraId="3BC6CCFC" w14:textId="77777777" w:rsidR="00875F84" w:rsidRDefault="00875F84">
      <w:pPr>
        <w:ind w:left="2880" w:firstLine="720"/>
        <w:rPr>
          <w:rFonts w:ascii="Microsoft Sans Serif" w:hAnsi="Microsoft Sans Serif"/>
          <w:sz w:val="40"/>
        </w:rPr>
      </w:pPr>
    </w:p>
    <w:p w14:paraId="54B2B7D0" w14:textId="77777777" w:rsidR="00875F84" w:rsidRDefault="004A2E7A">
      <w:pPr>
        <w:numPr>
          <w:ilvl w:val="0"/>
          <w:numId w:val="2"/>
        </w:numPr>
        <w:rPr>
          <w:rFonts w:ascii="Microsoft Sans Serif" w:hAnsi="Microsoft Sans Serif"/>
          <w:b/>
          <w:sz w:val="20"/>
        </w:rPr>
      </w:pPr>
      <w:r>
        <w:rPr>
          <w:rFonts w:ascii="Microsoft Sans Serif" w:hAnsi="Microsoft Sans Serif"/>
          <w:b/>
          <w:sz w:val="20"/>
        </w:rPr>
        <w:t>Membership</w:t>
      </w:r>
      <w:r w:rsidR="00875F84">
        <w:rPr>
          <w:rFonts w:ascii="Microsoft Sans Serif" w:hAnsi="Microsoft Sans Serif"/>
          <w:b/>
          <w:sz w:val="20"/>
        </w:rPr>
        <w:t xml:space="preserve"> Fees</w:t>
      </w:r>
    </w:p>
    <w:p w14:paraId="67427F5A" w14:textId="77777777" w:rsidR="00875F84" w:rsidRDefault="00875F84">
      <w:pPr>
        <w:rPr>
          <w:rFonts w:ascii="Microsoft Sans Serif" w:hAnsi="Microsoft Sans Serif"/>
          <w:sz w:val="20"/>
        </w:rPr>
      </w:pPr>
    </w:p>
    <w:p w14:paraId="7D1C82E6" w14:textId="1498A5CB" w:rsidR="00875F84" w:rsidRDefault="00875F84">
      <w:pPr>
        <w:numPr>
          <w:ilvl w:val="1"/>
          <w:numId w:val="2"/>
        </w:num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The </w:t>
      </w:r>
      <w:r w:rsidR="004A12D3">
        <w:rPr>
          <w:rFonts w:ascii="Microsoft Sans Serif" w:hAnsi="Microsoft Sans Serif"/>
          <w:sz w:val="20"/>
        </w:rPr>
        <w:t xml:space="preserve">County Management </w:t>
      </w:r>
      <w:r>
        <w:rPr>
          <w:rFonts w:ascii="Microsoft Sans Serif" w:hAnsi="Microsoft Sans Serif"/>
          <w:sz w:val="20"/>
        </w:rPr>
        <w:t>Board</w:t>
      </w:r>
      <w:r w:rsidR="004A12D3">
        <w:rPr>
          <w:rFonts w:ascii="Microsoft Sans Serif" w:hAnsi="Microsoft Sans Serif"/>
          <w:sz w:val="20"/>
        </w:rPr>
        <w:t xml:space="preserve"> (CMB)</w:t>
      </w:r>
      <w:r>
        <w:rPr>
          <w:rFonts w:ascii="Microsoft Sans Serif" w:hAnsi="Microsoft Sans Serif"/>
          <w:sz w:val="20"/>
        </w:rPr>
        <w:t xml:space="preserve"> </w:t>
      </w:r>
      <w:r w:rsidR="004A2E7A">
        <w:rPr>
          <w:rFonts w:ascii="Microsoft Sans Serif" w:hAnsi="Microsoft Sans Serif"/>
          <w:sz w:val="20"/>
        </w:rPr>
        <w:t>shall set the County Membership</w:t>
      </w:r>
      <w:r>
        <w:rPr>
          <w:rFonts w:ascii="Microsoft Sans Serif" w:hAnsi="Microsoft Sans Serif"/>
          <w:sz w:val="20"/>
        </w:rPr>
        <w:t xml:space="preserve"> Fee for each New Season commencing 1st September.</w:t>
      </w:r>
    </w:p>
    <w:p w14:paraId="49D69E46" w14:textId="77777777" w:rsidR="00875F84" w:rsidRDefault="00875F84">
      <w:pPr>
        <w:ind w:left="1435"/>
        <w:rPr>
          <w:rFonts w:ascii="Microsoft Sans Serif" w:hAnsi="Microsoft Sans Serif"/>
          <w:sz w:val="20"/>
        </w:rPr>
      </w:pPr>
    </w:p>
    <w:p w14:paraId="4982D2D9" w14:textId="7E9BCE50" w:rsidR="00875F84" w:rsidRDefault="00875F84" w:rsidP="00A4622C">
      <w:pPr>
        <w:numPr>
          <w:ilvl w:val="1"/>
          <w:numId w:val="2"/>
        </w:num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This fee will represent </w:t>
      </w:r>
      <w:r w:rsidR="004A12D3">
        <w:rPr>
          <w:rFonts w:ascii="Microsoft Sans Serif" w:hAnsi="Microsoft Sans Serif"/>
          <w:sz w:val="20"/>
        </w:rPr>
        <w:t xml:space="preserve">a summation of </w:t>
      </w:r>
      <w:r>
        <w:rPr>
          <w:rFonts w:ascii="Microsoft Sans Serif" w:hAnsi="Microsoft Sans Serif"/>
          <w:sz w:val="20"/>
        </w:rPr>
        <w:t>the fee</w:t>
      </w:r>
      <w:r w:rsidR="00EB4A02">
        <w:rPr>
          <w:rFonts w:ascii="Microsoft Sans Serif" w:hAnsi="Microsoft Sans Serif"/>
          <w:sz w:val="20"/>
        </w:rPr>
        <w:t>s</w:t>
      </w:r>
      <w:r>
        <w:rPr>
          <w:rFonts w:ascii="Microsoft Sans Serif" w:hAnsi="Microsoft Sans Serif"/>
          <w:sz w:val="20"/>
        </w:rPr>
        <w:t xml:space="preserve"> as set by England Netball</w:t>
      </w:r>
      <w:r w:rsidR="00A4622C">
        <w:rPr>
          <w:rFonts w:ascii="Microsoft Sans Serif" w:hAnsi="Microsoft Sans Serif"/>
          <w:sz w:val="20"/>
        </w:rPr>
        <w:t xml:space="preserve"> (EN)</w:t>
      </w:r>
      <w:r w:rsidR="00E84A75">
        <w:rPr>
          <w:rFonts w:ascii="Microsoft Sans Serif" w:hAnsi="Microsoft Sans Serif"/>
          <w:sz w:val="20"/>
        </w:rPr>
        <w:t>,</w:t>
      </w:r>
      <w:r>
        <w:rPr>
          <w:rFonts w:ascii="Microsoft Sans Serif" w:hAnsi="Microsoft Sans Serif"/>
          <w:sz w:val="20"/>
        </w:rPr>
        <w:t xml:space="preserve"> East Mi</w:t>
      </w:r>
      <w:r w:rsidR="004A2E7A">
        <w:rPr>
          <w:rFonts w:ascii="Microsoft Sans Serif" w:hAnsi="Microsoft Sans Serif"/>
          <w:sz w:val="20"/>
        </w:rPr>
        <w:t>dlands</w:t>
      </w:r>
      <w:r w:rsidR="00A4622C">
        <w:rPr>
          <w:rFonts w:ascii="Microsoft Sans Serif" w:hAnsi="Microsoft Sans Serif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Netball </w:t>
      </w:r>
      <w:r w:rsidR="004A2E7A">
        <w:rPr>
          <w:rFonts w:ascii="Microsoft Sans Serif" w:hAnsi="Microsoft Sans Serif"/>
          <w:sz w:val="20"/>
        </w:rPr>
        <w:t>(EMN</w:t>
      </w:r>
      <w:r w:rsidR="00A4622C">
        <w:rPr>
          <w:rFonts w:ascii="Microsoft Sans Serif" w:hAnsi="Microsoft Sans Serif"/>
          <w:sz w:val="20"/>
        </w:rPr>
        <w:t>)</w:t>
      </w:r>
      <w:r w:rsidR="00EB4A02">
        <w:rPr>
          <w:rFonts w:ascii="Microsoft Sans Serif" w:hAnsi="Microsoft Sans Serif"/>
          <w:sz w:val="20"/>
        </w:rPr>
        <w:t xml:space="preserve"> and </w:t>
      </w:r>
      <w:r>
        <w:rPr>
          <w:rFonts w:ascii="Microsoft Sans Serif" w:hAnsi="Microsoft Sans Serif"/>
          <w:sz w:val="20"/>
        </w:rPr>
        <w:t xml:space="preserve">Derbyshire </w:t>
      </w:r>
      <w:r w:rsidR="00A4622C">
        <w:rPr>
          <w:rFonts w:ascii="Microsoft Sans Serif" w:hAnsi="Microsoft Sans Serif"/>
          <w:sz w:val="20"/>
        </w:rPr>
        <w:t>N</w:t>
      </w:r>
      <w:r>
        <w:rPr>
          <w:rFonts w:ascii="Microsoft Sans Serif" w:hAnsi="Microsoft Sans Serif"/>
          <w:sz w:val="20"/>
        </w:rPr>
        <w:t>etball</w:t>
      </w:r>
      <w:r w:rsidR="00A90599">
        <w:rPr>
          <w:rFonts w:ascii="Microsoft Sans Serif" w:hAnsi="Microsoft Sans Serif"/>
          <w:sz w:val="20"/>
        </w:rPr>
        <w:t xml:space="preserve"> Association (DNA)</w:t>
      </w:r>
      <w:r w:rsidR="004A12D3">
        <w:rPr>
          <w:rFonts w:ascii="Microsoft Sans Serif" w:hAnsi="Microsoft Sans Serif"/>
          <w:sz w:val="20"/>
        </w:rPr>
        <w:t xml:space="preserve">. </w:t>
      </w:r>
      <w:r w:rsidR="00A90599">
        <w:rPr>
          <w:rFonts w:ascii="Microsoft Sans Serif" w:hAnsi="Microsoft Sans Serif"/>
          <w:sz w:val="20"/>
        </w:rPr>
        <w:t xml:space="preserve"> </w:t>
      </w:r>
      <w:r w:rsidR="00F331C2">
        <w:rPr>
          <w:rFonts w:ascii="Microsoft Sans Serif" w:hAnsi="Microsoft Sans Serif"/>
          <w:sz w:val="20"/>
        </w:rPr>
        <w:t>Members will be notified of the amount due prior to the renewal date</w:t>
      </w:r>
      <w:r w:rsidR="008E4CE5">
        <w:rPr>
          <w:rFonts w:ascii="Microsoft Sans Serif" w:hAnsi="Microsoft Sans Serif"/>
          <w:sz w:val="20"/>
        </w:rPr>
        <w:t>.</w:t>
      </w:r>
    </w:p>
    <w:p w14:paraId="3ADFAC7E" w14:textId="77777777" w:rsidR="00A4622C" w:rsidRDefault="00A4622C" w:rsidP="00A4622C">
      <w:pPr>
        <w:ind w:left="1435"/>
        <w:rPr>
          <w:rFonts w:ascii="Microsoft Sans Serif" w:hAnsi="Microsoft Sans Serif"/>
          <w:sz w:val="20"/>
        </w:rPr>
      </w:pPr>
    </w:p>
    <w:p w14:paraId="31E93990" w14:textId="4BEF94C2" w:rsidR="00875F84" w:rsidRDefault="00875F84">
      <w:pPr>
        <w:numPr>
          <w:ilvl w:val="1"/>
          <w:numId w:val="2"/>
        </w:num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The fees payable from 1</w:t>
      </w:r>
      <w:r>
        <w:rPr>
          <w:rFonts w:ascii="Microsoft Sans Serif" w:hAnsi="Microsoft Sans Serif"/>
          <w:sz w:val="20"/>
          <w:vertAlign w:val="superscript"/>
        </w:rPr>
        <w:t>st</w:t>
      </w:r>
      <w:r w:rsidR="001451BD">
        <w:rPr>
          <w:rFonts w:ascii="Microsoft Sans Serif" w:hAnsi="Microsoft Sans Serif"/>
          <w:sz w:val="20"/>
        </w:rPr>
        <w:t xml:space="preserve"> September </w:t>
      </w:r>
      <w:r w:rsidR="004A12D3">
        <w:rPr>
          <w:rFonts w:ascii="Microsoft Sans Serif" w:hAnsi="Microsoft Sans Serif"/>
          <w:sz w:val="20"/>
        </w:rPr>
        <w:t xml:space="preserve">2019 </w:t>
      </w:r>
      <w:r>
        <w:rPr>
          <w:rFonts w:ascii="Microsoft Sans Serif" w:hAnsi="Microsoft Sans Serif"/>
          <w:sz w:val="20"/>
        </w:rPr>
        <w:t>are</w:t>
      </w:r>
      <w:r w:rsidR="004A12D3">
        <w:rPr>
          <w:rFonts w:ascii="Microsoft Sans Serif" w:hAnsi="Microsoft Sans Serif"/>
          <w:sz w:val="20"/>
        </w:rPr>
        <w:t xml:space="preserve"> as listed </w:t>
      </w:r>
      <w:proofErr w:type="gramStart"/>
      <w:r w:rsidR="004A12D3">
        <w:rPr>
          <w:rFonts w:ascii="Microsoft Sans Serif" w:hAnsi="Microsoft Sans Serif"/>
          <w:sz w:val="20"/>
        </w:rPr>
        <w:t>below</w:t>
      </w:r>
      <w:r>
        <w:rPr>
          <w:rFonts w:ascii="Microsoft Sans Serif" w:hAnsi="Microsoft Sans Serif"/>
          <w:sz w:val="20"/>
        </w:rPr>
        <w:t>:-</w:t>
      </w:r>
      <w:proofErr w:type="gramEnd"/>
    </w:p>
    <w:p w14:paraId="5B521058" w14:textId="77777777" w:rsidR="00875F84" w:rsidRDefault="00875F84">
      <w:pPr>
        <w:rPr>
          <w:rFonts w:ascii="Microsoft Sans Serif" w:hAnsi="Microsoft Sans Serif"/>
          <w:sz w:val="20"/>
        </w:rPr>
      </w:pPr>
    </w:p>
    <w:p w14:paraId="5B90C09E" w14:textId="77777777" w:rsidR="00875F84" w:rsidRDefault="00875F84">
      <w:pPr>
        <w:ind w:left="215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z w:val="20"/>
        </w:rPr>
        <w:tab/>
      </w:r>
    </w:p>
    <w:tbl>
      <w:tblPr>
        <w:tblW w:w="8054" w:type="dxa"/>
        <w:tblInd w:w="2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210"/>
        <w:gridCol w:w="1320"/>
        <w:gridCol w:w="1320"/>
        <w:gridCol w:w="1650"/>
      </w:tblGrid>
      <w:tr w:rsidR="00875F84" w14:paraId="66ADABD9" w14:textId="77777777">
        <w:trPr>
          <w:trHeight w:val="340"/>
          <w:tblHeader/>
        </w:trPr>
        <w:tc>
          <w:tcPr>
            <w:tcW w:w="2554" w:type="dxa"/>
            <w:vAlign w:val="center"/>
          </w:tcPr>
          <w:p w14:paraId="5B3A48A9" w14:textId="77777777" w:rsidR="00875F84" w:rsidRPr="00295CE6" w:rsidRDefault="00875F84">
            <w:pPr>
              <w:jc w:val="center"/>
              <w:rPr>
                <w:rFonts w:ascii="Microsoft Sans Serif" w:hAnsi="Microsoft Sans Serif"/>
                <w:i/>
                <w:position w:val="-16"/>
                <w:sz w:val="20"/>
              </w:rPr>
            </w:pPr>
          </w:p>
        </w:tc>
        <w:tc>
          <w:tcPr>
            <w:tcW w:w="1210" w:type="dxa"/>
            <w:vAlign w:val="center"/>
          </w:tcPr>
          <w:p w14:paraId="66025E5F" w14:textId="77777777" w:rsidR="00875F84" w:rsidRPr="00295CE6" w:rsidRDefault="001451BD">
            <w:pPr>
              <w:jc w:val="center"/>
              <w:rPr>
                <w:rFonts w:ascii="Microsoft Sans Serif" w:hAnsi="Microsoft Sans Serif"/>
                <w:i/>
                <w:position w:val="-16"/>
                <w:sz w:val="20"/>
              </w:rPr>
            </w:pPr>
            <w:r w:rsidRPr="00295CE6">
              <w:rPr>
                <w:rFonts w:ascii="Microsoft Sans Serif" w:hAnsi="Microsoft Sans Serif"/>
                <w:i/>
                <w:position w:val="-16"/>
                <w:sz w:val="20"/>
              </w:rPr>
              <w:t>EN</w:t>
            </w:r>
          </w:p>
        </w:tc>
        <w:tc>
          <w:tcPr>
            <w:tcW w:w="1320" w:type="dxa"/>
            <w:vAlign w:val="center"/>
          </w:tcPr>
          <w:p w14:paraId="03EB60B2" w14:textId="77777777" w:rsidR="00875F84" w:rsidRPr="00295CE6" w:rsidRDefault="001451BD">
            <w:pPr>
              <w:jc w:val="center"/>
              <w:rPr>
                <w:rFonts w:ascii="Microsoft Sans Serif" w:hAnsi="Microsoft Sans Serif"/>
                <w:i/>
                <w:position w:val="-16"/>
                <w:sz w:val="20"/>
              </w:rPr>
            </w:pPr>
            <w:r w:rsidRPr="00295CE6">
              <w:rPr>
                <w:rFonts w:ascii="Microsoft Sans Serif" w:hAnsi="Microsoft Sans Serif"/>
                <w:i/>
                <w:position w:val="-16"/>
                <w:sz w:val="20"/>
              </w:rPr>
              <w:t>EM</w:t>
            </w:r>
            <w:r w:rsidR="004A2E7A">
              <w:rPr>
                <w:rFonts w:ascii="Microsoft Sans Serif" w:hAnsi="Microsoft Sans Serif"/>
                <w:i/>
                <w:position w:val="-16"/>
                <w:sz w:val="20"/>
              </w:rPr>
              <w:t>N</w:t>
            </w:r>
          </w:p>
        </w:tc>
        <w:tc>
          <w:tcPr>
            <w:tcW w:w="1320" w:type="dxa"/>
            <w:vAlign w:val="center"/>
          </w:tcPr>
          <w:p w14:paraId="77E93BA4" w14:textId="77777777" w:rsidR="00875F84" w:rsidRPr="00295CE6" w:rsidRDefault="001451BD">
            <w:pPr>
              <w:jc w:val="center"/>
              <w:rPr>
                <w:rFonts w:ascii="Microsoft Sans Serif" w:hAnsi="Microsoft Sans Serif"/>
                <w:i/>
                <w:position w:val="-16"/>
                <w:sz w:val="20"/>
              </w:rPr>
            </w:pPr>
            <w:r w:rsidRPr="00295CE6">
              <w:rPr>
                <w:rFonts w:ascii="Microsoft Sans Serif" w:hAnsi="Microsoft Sans Serif"/>
                <w:i/>
                <w:position w:val="-16"/>
                <w:sz w:val="20"/>
              </w:rPr>
              <w:t>DNA</w:t>
            </w:r>
          </w:p>
        </w:tc>
        <w:tc>
          <w:tcPr>
            <w:tcW w:w="1650" w:type="dxa"/>
            <w:vAlign w:val="center"/>
          </w:tcPr>
          <w:p w14:paraId="49A1FE82" w14:textId="77777777" w:rsidR="00875F84" w:rsidRPr="00295CE6" w:rsidRDefault="00875F84">
            <w:pPr>
              <w:jc w:val="center"/>
              <w:rPr>
                <w:rFonts w:ascii="Microsoft Sans Serif" w:hAnsi="Microsoft Sans Serif"/>
                <w:b/>
                <w:i/>
                <w:position w:val="-16"/>
                <w:sz w:val="20"/>
              </w:rPr>
            </w:pPr>
            <w:r w:rsidRPr="00295CE6">
              <w:rPr>
                <w:rFonts w:ascii="Microsoft Sans Serif" w:hAnsi="Microsoft Sans Serif"/>
                <w:b/>
                <w:i/>
                <w:position w:val="-16"/>
                <w:sz w:val="20"/>
              </w:rPr>
              <w:t>Total</w:t>
            </w:r>
          </w:p>
        </w:tc>
      </w:tr>
      <w:tr w:rsidR="00875F84" w14:paraId="0EC4FF61" w14:textId="77777777">
        <w:trPr>
          <w:trHeight w:val="340"/>
          <w:tblHeader/>
        </w:trPr>
        <w:tc>
          <w:tcPr>
            <w:tcW w:w="2554" w:type="dxa"/>
            <w:vAlign w:val="center"/>
          </w:tcPr>
          <w:p w14:paraId="2FA68FE1" w14:textId="77777777" w:rsidR="00875F84" w:rsidRPr="00295CE6" w:rsidRDefault="00875F84" w:rsidP="00F37D63">
            <w:pPr>
              <w:rPr>
                <w:rFonts w:ascii="Microsoft Sans Serif" w:hAnsi="Microsoft Sans Serif"/>
                <w:i/>
                <w:position w:val="-16"/>
                <w:sz w:val="20"/>
              </w:rPr>
            </w:pPr>
            <w:proofErr w:type="gramStart"/>
            <w:r w:rsidRPr="00295CE6">
              <w:rPr>
                <w:rFonts w:ascii="Microsoft Sans Serif" w:hAnsi="Microsoft Sans Serif"/>
                <w:i/>
                <w:position w:val="-16"/>
                <w:sz w:val="20"/>
              </w:rPr>
              <w:t>Senior  Fee</w:t>
            </w:r>
            <w:proofErr w:type="gramEnd"/>
          </w:p>
        </w:tc>
        <w:tc>
          <w:tcPr>
            <w:tcW w:w="1210" w:type="dxa"/>
            <w:vAlign w:val="center"/>
          </w:tcPr>
          <w:p w14:paraId="23EA81BB" w14:textId="77777777" w:rsidR="00875F84" w:rsidRPr="00295CE6" w:rsidRDefault="001451BD" w:rsidP="008E4CE5">
            <w:pPr>
              <w:jc w:val="center"/>
              <w:rPr>
                <w:rFonts w:ascii="Microsoft Sans Serif" w:hAnsi="Microsoft Sans Serif"/>
                <w:i/>
                <w:color w:val="FF0000"/>
                <w:position w:val="-16"/>
                <w:sz w:val="20"/>
              </w:rPr>
            </w:pPr>
            <w:r w:rsidRPr="00295CE6">
              <w:rPr>
                <w:rFonts w:ascii="Microsoft Sans Serif" w:hAnsi="Microsoft Sans Serif"/>
                <w:i/>
                <w:color w:val="FF0000"/>
                <w:position w:val="-16"/>
                <w:sz w:val="20"/>
              </w:rPr>
              <w:t>£</w:t>
            </w:r>
            <w:r w:rsidR="008E4CE5">
              <w:rPr>
                <w:rFonts w:ascii="Microsoft Sans Serif" w:hAnsi="Microsoft Sans Serif"/>
                <w:i/>
                <w:color w:val="FF0000"/>
                <w:position w:val="-16"/>
                <w:sz w:val="20"/>
              </w:rPr>
              <w:t xml:space="preserve"> </w:t>
            </w:r>
            <w:r w:rsidR="008C608B">
              <w:rPr>
                <w:rFonts w:ascii="Microsoft Sans Serif" w:hAnsi="Microsoft Sans Serif"/>
                <w:i/>
                <w:color w:val="FF0000"/>
                <w:position w:val="-16"/>
                <w:sz w:val="20"/>
              </w:rPr>
              <w:t>3</w:t>
            </w:r>
            <w:r w:rsidR="00291691">
              <w:rPr>
                <w:rFonts w:ascii="Microsoft Sans Serif" w:hAnsi="Microsoft Sans Serif"/>
                <w:i/>
                <w:color w:val="FF0000"/>
                <w:position w:val="-16"/>
                <w:sz w:val="20"/>
              </w:rPr>
              <w:t>6.00</w:t>
            </w:r>
          </w:p>
        </w:tc>
        <w:tc>
          <w:tcPr>
            <w:tcW w:w="1320" w:type="dxa"/>
            <w:vAlign w:val="center"/>
          </w:tcPr>
          <w:p w14:paraId="767FB859" w14:textId="77777777" w:rsidR="00875F84" w:rsidRPr="00295CE6" w:rsidRDefault="001451BD">
            <w:pPr>
              <w:jc w:val="center"/>
              <w:rPr>
                <w:rFonts w:ascii="Microsoft Sans Serif" w:hAnsi="Microsoft Sans Serif"/>
                <w:i/>
                <w:position w:val="-16"/>
                <w:sz w:val="20"/>
              </w:rPr>
            </w:pPr>
            <w:r w:rsidRPr="00295CE6">
              <w:rPr>
                <w:rFonts w:ascii="Microsoft Sans Serif" w:hAnsi="Microsoft Sans Serif"/>
                <w:i/>
                <w:position w:val="-16"/>
                <w:sz w:val="20"/>
              </w:rPr>
              <w:t xml:space="preserve">£ </w:t>
            </w:r>
            <w:r w:rsidR="00291691">
              <w:rPr>
                <w:rFonts w:ascii="Microsoft Sans Serif" w:hAnsi="Microsoft Sans Serif"/>
                <w:i/>
                <w:position w:val="-16"/>
                <w:sz w:val="20"/>
              </w:rPr>
              <w:t>3</w:t>
            </w:r>
            <w:r w:rsidRPr="00295CE6">
              <w:rPr>
                <w:rFonts w:ascii="Microsoft Sans Serif" w:hAnsi="Microsoft Sans Serif"/>
                <w:i/>
                <w:position w:val="-16"/>
                <w:sz w:val="20"/>
              </w:rPr>
              <w:t>.50</w:t>
            </w:r>
          </w:p>
        </w:tc>
        <w:tc>
          <w:tcPr>
            <w:tcW w:w="1320" w:type="dxa"/>
            <w:vAlign w:val="center"/>
          </w:tcPr>
          <w:p w14:paraId="1CD0313C" w14:textId="77777777" w:rsidR="00875F84" w:rsidRPr="00295CE6" w:rsidRDefault="001451BD">
            <w:pPr>
              <w:jc w:val="center"/>
              <w:rPr>
                <w:rFonts w:ascii="Microsoft Sans Serif" w:hAnsi="Microsoft Sans Serif"/>
                <w:i/>
                <w:color w:val="FF0000"/>
                <w:position w:val="-16"/>
                <w:sz w:val="20"/>
              </w:rPr>
            </w:pPr>
            <w:r w:rsidRPr="00295CE6">
              <w:rPr>
                <w:rFonts w:ascii="Microsoft Sans Serif" w:hAnsi="Microsoft Sans Serif"/>
                <w:i/>
                <w:color w:val="FF0000"/>
                <w:position w:val="-16"/>
                <w:sz w:val="20"/>
              </w:rPr>
              <w:t>£</w:t>
            </w:r>
            <w:r w:rsidR="00291691">
              <w:rPr>
                <w:rFonts w:ascii="Microsoft Sans Serif" w:hAnsi="Microsoft Sans Serif"/>
                <w:i/>
                <w:color w:val="FF0000"/>
                <w:position w:val="-16"/>
                <w:sz w:val="20"/>
              </w:rPr>
              <w:t>4.50</w:t>
            </w:r>
          </w:p>
        </w:tc>
        <w:tc>
          <w:tcPr>
            <w:tcW w:w="1650" w:type="dxa"/>
            <w:vAlign w:val="center"/>
          </w:tcPr>
          <w:p w14:paraId="79FD8ADB" w14:textId="77777777" w:rsidR="00875F84" w:rsidRPr="00295CE6" w:rsidRDefault="00F37D63" w:rsidP="00F37D63">
            <w:pPr>
              <w:jc w:val="center"/>
              <w:rPr>
                <w:rFonts w:ascii="Microsoft Sans Serif" w:hAnsi="Microsoft Sans Serif"/>
                <w:b/>
                <w:i/>
                <w:color w:val="FF0000"/>
                <w:position w:val="-16"/>
                <w:sz w:val="20"/>
              </w:rPr>
            </w:pPr>
            <w:r>
              <w:rPr>
                <w:rFonts w:ascii="Microsoft Sans Serif" w:hAnsi="Microsoft Sans Serif"/>
                <w:b/>
                <w:i/>
                <w:color w:val="FF0000"/>
                <w:position w:val="-16"/>
                <w:sz w:val="20"/>
              </w:rPr>
              <w:t>£44.0</w:t>
            </w:r>
            <w:r w:rsidR="001451BD" w:rsidRPr="00295CE6">
              <w:rPr>
                <w:rFonts w:ascii="Microsoft Sans Serif" w:hAnsi="Microsoft Sans Serif"/>
                <w:b/>
                <w:i/>
                <w:color w:val="FF0000"/>
                <w:position w:val="-16"/>
                <w:sz w:val="20"/>
              </w:rPr>
              <w:t>0</w:t>
            </w:r>
          </w:p>
        </w:tc>
      </w:tr>
      <w:tr w:rsidR="00875F84" w14:paraId="41C9240B" w14:textId="77777777">
        <w:trPr>
          <w:trHeight w:val="340"/>
          <w:tblHeader/>
        </w:trPr>
        <w:tc>
          <w:tcPr>
            <w:tcW w:w="2554" w:type="dxa"/>
            <w:vAlign w:val="center"/>
          </w:tcPr>
          <w:p w14:paraId="3685DD9E" w14:textId="77777777" w:rsidR="00875F84" w:rsidRPr="00295CE6" w:rsidRDefault="00F37D63" w:rsidP="00F37D63">
            <w:pPr>
              <w:rPr>
                <w:rFonts w:ascii="Microsoft Sans Serif" w:hAnsi="Microsoft Sans Serif"/>
                <w:i/>
                <w:position w:val="-16"/>
                <w:sz w:val="20"/>
              </w:rPr>
            </w:pPr>
            <w:r>
              <w:rPr>
                <w:rFonts w:ascii="Microsoft Sans Serif" w:hAnsi="Microsoft Sans Serif"/>
                <w:i/>
                <w:position w:val="-16"/>
                <w:sz w:val="20"/>
              </w:rPr>
              <w:t>Age 1</w:t>
            </w:r>
            <w:r w:rsidR="001451BD" w:rsidRPr="00295CE6">
              <w:rPr>
                <w:rFonts w:ascii="Microsoft Sans Serif" w:hAnsi="Microsoft Sans Serif"/>
                <w:i/>
                <w:position w:val="-16"/>
                <w:sz w:val="20"/>
              </w:rPr>
              <w:t>8</w:t>
            </w:r>
            <w:r>
              <w:rPr>
                <w:rFonts w:ascii="Microsoft Sans Serif" w:hAnsi="Microsoft Sans Serif"/>
                <w:i/>
                <w:position w:val="-16"/>
                <w:sz w:val="20"/>
              </w:rPr>
              <w:t xml:space="preserve"> </w:t>
            </w:r>
            <w:r w:rsidR="00EB4A02">
              <w:rPr>
                <w:rFonts w:ascii="Microsoft Sans Serif" w:hAnsi="Microsoft Sans Serif"/>
                <w:i/>
                <w:position w:val="-16"/>
                <w:sz w:val="20"/>
              </w:rPr>
              <w:t>and under</w:t>
            </w:r>
          </w:p>
        </w:tc>
        <w:tc>
          <w:tcPr>
            <w:tcW w:w="1210" w:type="dxa"/>
            <w:vAlign w:val="center"/>
          </w:tcPr>
          <w:p w14:paraId="4893C4C6" w14:textId="77777777" w:rsidR="00875F84" w:rsidRPr="00295CE6" w:rsidRDefault="001451BD" w:rsidP="008E4CE5">
            <w:pPr>
              <w:jc w:val="center"/>
              <w:rPr>
                <w:rFonts w:ascii="Microsoft Sans Serif" w:hAnsi="Microsoft Sans Serif"/>
                <w:i/>
                <w:color w:val="FF0000"/>
                <w:position w:val="-16"/>
                <w:sz w:val="20"/>
              </w:rPr>
            </w:pPr>
            <w:r w:rsidRPr="00295CE6">
              <w:rPr>
                <w:rFonts w:ascii="Microsoft Sans Serif" w:hAnsi="Microsoft Sans Serif"/>
                <w:i/>
                <w:color w:val="FF0000"/>
                <w:position w:val="-16"/>
                <w:sz w:val="20"/>
              </w:rPr>
              <w:t>£16.</w:t>
            </w:r>
            <w:r w:rsidR="00291691">
              <w:rPr>
                <w:rFonts w:ascii="Microsoft Sans Serif" w:hAnsi="Microsoft Sans Serif"/>
                <w:i/>
                <w:color w:val="FF0000"/>
                <w:position w:val="-16"/>
                <w:sz w:val="20"/>
              </w:rPr>
              <w:t>30</w:t>
            </w:r>
          </w:p>
        </w:tc>
        <w:tc>
          <w:tcPr>
            <w:tcW w:w="1320" w:type="dxa"/>
            <w:vAlign w:val="center"/>
          </w:tcPr>
          <w:p w14:paraId="67F0B99E" w14:textId="77777777" w:rsidR="00875F84" w:rsidRPr="00295CE6" w:rsidRDefault="001451BD">
            <w:pPr>
              <w:jc w:val="center"/>
              <w:rPr>
                <w:rFonts w:ascii="Microsoft Sans Serif" w:hAnsi="Microsoft Sans Serif"/>
                <w:i/>
                <w:position w:val="-16"/>
                <w:sz w:val="20"/>
              </w:rPr>
            </w:pPr>
            <w:r w:rsidRPr="00295CE6">
              <w:rPr>
                <w:rFonts w:ascii="Microsoft Sans Serif" w:hAnsi="Microsoft Sans Serif"/>
                <w:i/>
                <w:position w:val="-16"/>
                <w:sz w:val="20"/>
              </w:rPr>
              <w:t>£</w:t>
            </w:r>
            <w:r w:rsidR="00291691">
              <w:rPr>
                <w:rFonts w:ascii="Microsoft Sans Serif" w:hAnsi="Microsoft Sans Serif"/>
                <w:i/>
                <w:position w:val="-16"/>
                <w:sz w:val="20"/>
              </w:rPr>
              <w:t>2.00</w:t>
            </w:r>
          </w:p>
        </w:tc>
        <w:tc>
          <w:tcPr>
            <w:tcW w:w="1320" w:type="dxa"/>
            <w:vAlign w:val="center"/>
          </w:tcPr>
          <w:p w14:paraId="190DCC80" w14:textId="77777777" w:rsidR="00875F84" w:rsidRPr="00295CE6" w:rsidRDefault="001451BD">
            <w:pPr>
              <w:jc w:val="center"/>
              <w:rPr>
                <w:rFonts w:ascii="Microsoft Sans Serif" w:hAnsi="Microsoft Sans Serif"/>
                <w:i/>
                <w:color w:val="FF0000"/>
                <w:position w:val="-16"/>
                <w:sz w:val="20"/>
              </w:rPr>
            </w:pPr>
            <w:r w:rsidRPr="00295CE6">
              <w:rPr>
                <w:rFonts w:ascii="Microsoft Sans Serif" w:hAnsi="Microsoft Sans Serif"/>
                <w:i/>
                <w:color w:val="FF0000"/>
                <w:position w:val="-16"/>
                <w:sz w:val="20"/>
              </w:rPr>
              <w:t>£1.</w:t>
            </w:r>
            <w:r w:rsidR="00291691">
              <w:rPr>
                <w:rFonts w:ascii="Microsoft Sans Serif" w:hAnsi="Microsoft Sans Serif"/>
                <w:i/>
                <w:color w:val="FF0000"/>
                <w:position w:val="-16"/>
                <w:sz w:val="20"/>
              </w:rPr>
              <w:t>2</w:t>
            </w:r>
            <w:r w:rsidR="00875F84" w:rsidRPr="00295CE6">
              <w:rPr>
                <w:rFonts w:ascii="Microsoft Sans Serif" w:hAnsi="Microsoft Sans Serif"/>
                <w:i/>
                <w:color w:val="FF0000"/>
                <w:position w:val="-16"/>
                <w:sz w:val="20"/>
              </w:rPr>
              <w:t>0</w:t>
            </w:r>
          </w:p>
        </w:tc>
        <w:tc>
          <w:tcPr>
            <w:tcW w:w="1650" w:type="dxa"/>
            <w:vAlign w:val="center"/>
          </w:tcPr>
          <w:p w14:paraId="416B05C5" w14:textId="77777777" w:rsidR="00875F84" w:rsidRPr="00295CE6" w:rsidRDefault="001451BD">
            <w:pPr>
              <w:jc w:val="center"/>
              <w:rPr>
                <w:rFonts w:ascii="Microsoft Sans Serif" w:hAnsi="Microsoft Sans Serif"/>
                <w:b/>
                <w:i/>
                <w:color w:val="FF0000"/>
                <w:position w:val="-16"/>
                <w:sz w:val="20"/>
              </w:rPr>
            </w:pPr>
            <w:r w:rsidRPr="00295CE6">
              <w:rPr>
                <w:rFonts w:ascii="Microsoft Sans Serif" w:hAnsi="Microsoft Sans Serif"/>
                <w:b/>
                <w:i/>
                <w:color w:val="FF0000"/>
                <w:position w:val="-16"/>
                <w:sz w:val="20"/>
              </w:rPr>
              <w:t>£1</w:t>
            </w:r>
            <w:r w:rsidR="00291691">
              <w:rPr>
                <w:rFonts w:ascii="Microsoft Sans Serif" w:hAnsi="Microsoft Sans Serif"/>
                <w:b/>
                <w:i/>
                <w:color w:val="FF0000"/>
                <w:position w:val="-16"/>
                <w:sz w:val="20"/>
              </w:rPr>
              <w:t>9.</w:t>
            </w:r>
            <w:r w:rsidRPr="00295CE6">
              <w:rPr>
                <w:rFonts w:ascii="Microsoft Sans Serif" w:hAnsi="Microsoft Sans Serif"/>
                <w:b/>
                <w:i/>
                <w:color w:val="FF0000"/>
                <w:position w:val="-16"/>
                <w:sz w:val="20"/>
              </w:rPr>
              <w:t>50</w:t>
            </w:r>
          </w:p>
        </w:tc>
      </w:tr>
      <w:tr w:rsidR="001451BD" w14:paraId="417B28A8" w14:textId="77777777">
        <w:trPr>
          <w:trHeight w:val="340"/>
          <w:tblHeader/>
        </w:trPr>
        <w:tc>
          <w:tcPr>
            <w:tcW w:w="2554" w:type="dxa"/>
            <w:vAlign w:val="center"/>
          </w:tcPr>
          <w:p w14:paraId="5C788CCA" w14:textId="77777777" w:rsidR="001451BD" w:rsidRPr="00295CE6" w:rsidRDefault="00F37D63" w:rsidP="00F37D63">
            <w:pPr>
              <w:rPr>
                <w:rFonts w:ascii="Microsoft Sans Serif" w:hAnsi="Microsoft Sans Serif"/>
                <w:i/>
                <w:position w:val="-16"/>
                <w:sz w:val="20"/>
              </w:rPr>
            </w:pPr>
            <w:r>
              <w:rPr>
                <w:rFonts w:ascii="Microsoft Sans Serif" w:hAnsi="Microsoft Sans Serif"/>
                <w:i/>
                <w:position w:val="-16"/>
                <w:sz w:val="20"/>
              </w:rPr>
              <w:t xml:space="preserve">Age </w:t>
            </w:r>
            <w:proofErr w:type="gramStart"/>
            <w:r>
              <w:rPr>
                <w:rFonts w:ascii="Microsoft Sans Serif" w:hAnsi="Microsoft Sans Serif"/>
                <w:i/>
                <w:position w:val="-16"/>
                <w:sz w:val="20"/>
              </w:rPr>
              <w:t>1</w:t>
            </w:r>
            <w:r w:rsidR="001451BD" w:rsidRPr="00295CE6">
              <w:rPr>
                <w:rFonts w:ascii="Microsoft Sans Serif" w:hAnsi="Microsoft Sans Serif"/>
                <w:i/>
                <w:position w:val="-16"/>
                <w:sz w:val="20"/>
              </w:rPr>
              <w:t>4</w:t>
            </w:r>
            <w:r>
              <w:rPr>
                <w:rFonts w:ascii="Microsoft Sans Serif" w:hAnsi="Microsoft Sans Serif"/>
                <w:i/>
                <w:position w:val="-16"/>
                <w:sz w:val="20"/>
              </w:rPr>
              <w:t xml:space="preserve"> </w:t>
            </w:r>
            <w:r w:rsidR="00EB4A02">
              <w:rPr>
                <w:rFonts w:ascii="Microsoft Sans Serif" w:hAnsi="Microsoft Sans Serif"/>
                <w:i/>
                <w:position w:val="-16"/>
                <w:sz w:val="20"/>
              </w:rPr>
              <w:t xml:space="preserve"> and</w:t>
            </w:r>
            <w:proofErr w:type="gramEnd"/>
            <w:r w:rsidR="00EB4A02">
              <w:rPr>
                <w:rFonts w:ascii="Microsoft Sans Serif" w:hAnsi="Microsoft Sans Serif"/>
                <w:i/>
                <w:position w:val="-16"/>
                <w:sz w:val="20"/>
              </w:rPr>
              <w:t xml:space="preserve"> under</w:t>
            </w:r>
          </w:p>
        </w:tc>
        <w:tc>
          <w:tcPr>
            <w:tcW w:w="1210" w:type="dxa"/>
            <w:vAlign w:val="center"/>
          </w:tcPr>
          <w:p w14:paraId="17BE1693" w14:textId="77777777" w:rsidR="001451BD" w:rsidRPr="00295CE6" w:rsidRDefault="001451BD" w:rsidP="008E4CE5">
            <w:pPr>
              <w:jc w:val="center"/>
              <w:rPr>
                <w:rFonts w:ascii="Microsoft Sans Serif" w:hAnsi="Microsoft Sans Serif"/>
                <w:i/>
                <w:color w:val="FF0000"/>
                <w:position w:val="-16"/>
                <w:sz w:val="20"/>
              </w:rPr>
            </w:pPr>
            <w:r w:rsidRPr="00295CE6">
              <w:rPr>
                <w:rFonts w:ascii="Microsoft Sans Serif" w:hAnsi="Microsoft Sans Serif"/>
                <w:i/>
                <w:color w:val="FF0000"/>
                <w:position w:val="-16"/>
                <w:sz w:val="20"/>
              </w:rPr>
              <w:t>£8.</w:t>
            </w:r>
            <w:r w:rsidR="00291691">
              <w:rPr>
                <w:rFonts w:ascii="Microsoft Sans Serif" w:hAnsi="Microsoft Sans Serif"/>
                <w:i/>
                <w:color w:val="FF0000"/>
                <w:position w:val="-16"/>
                <w:sz w:val="20"/>
              </w:rPr>
              <w:t>55</w:t>
            </w:r>
          </w:p>
        </w:tc>
        <w:tc>
          <w:tcPr>
            <w:tcW w:w="1320" w:type="dxa"/>
            <w:vAlign w:val="center"/>
          </w:tcPr>
          <w:p w14:paraId="7274BC2C" w14:textId="77777777" w:rsidR="001451BD" w:rsidRPr="00295CE6" w:rsidRDefault="00291691">
            <w:pPr>
              <w:jc w:val="center"/>
              <w:rPr>
                <w:rFonts w:ascii="Microsoft Sans Serif" w:hAnsi="Microsoft Sans Serif"/>
                <w:i/>
                <w:position w:val="-16"/>
                <w:sz w:val="20"/>
              </w:rPr>
            </w:pPr>
            <w:r>
              <w:rPr>
                <w:rFonts w:ascii="Microsoft Sans Serif" w:hAnsi="Microsoft Sans Serif"/>
                <w:i/>
                <w:position w:val="-16"/>
                <w:sz w:val="20"/>
              </w:rPr>
              <w:t>£2.00</w:t>
            </w:r>
          </w:p>
        </w:tc>
        <w:tc>
          <w:tcPr>
            <w:tcW w:w="1320" w:type="dxa"/>
            <w:vAlign w:val="center"/>
          </w:tcPr>
          <w:p w14:paraId="0363DBB9" w14:textId="77777777" w:rsidR="001451BD" w:rsidRPr="00295CE6" w:rsidRDefault="001451BD">
            <w:pPr>
              <w:jc w:val="center"/>
              <w:rPr>
                <w:rFonts w:ascii="Microsoft Sans Serif" w:hAnsi="Microsoft Sans Serif"/>
                <w:i/>
                <w:color w:val="FF0000"/>
                <w:position w:val="-16"/>
                <w:sz w:val="20"/>
              </w:rPr>
            </w:pPr>
            <w:r w:rsidRPr="00295CE6">
              <w:rPr>
                <w:rFonts w:ascii="Microsoft Sans Serif" w:hAnsi="Microsoft Sans Serif"/>
                <w:i/>
                <w:color w:val="FF0000"/>
                <w:position w:val="-16"/>
                <w:sz w:val="20"/>
              </w:rPr>
              <w:t>£0.</w:t>
            </w:r>
            <w:r w:rsidR="00291691">
              <w:rPr>
                <w:rFonts w:ascii="Microsoft Sans Serif" w:hAnsi="Microsoft Sans Serif"/>
                <w:i/>
                <w:color w:val="FF0000"/>
                <w:position w:val="-16"/>
                <w:sz w:val="20"/>
              </w:rPr>
              <w:t>95</w:t>
            </w:r>
          </w:p>
        </w:tc>
        <w:tc>
          <w:tcPr>
            <w:tcW w:w="1650" w:type="dxa"/>
            <w:vAlign w:val="center"/>
          </w:tcPr>
          <w:p w14:paraId="28F105E0" w14:textId="77777777" w:rsidR="001451BD" w:rsidRPr="00295CE6" w:rsidRDefault="001451BD">
            <w:pPr>
              <w:jc w:val="center"/>
              <w:rPr>
                <w:rFonts w:ascii="Microsoft Sans Serif" w:hAnsi="Microsoft Sans Serif"/>
                <w:b/>
                <w:i/>
                <w:color w:val="FF0000"/>
                <w:position w:val="-16"/>
                <w:sz w:val="20"/>
              </w:rPr>
            </w:pPr>
            <w:r w:rsidRPr="00295CE6">
              <w:rPr>
                <w:rFonts w:ascii="Microsoft Sans Serif" w:hAnsi="Microsoft Sans Serif"/>
                <w:b/>
                <w:i/>
                <w:color w:val="FF0000"/>
                <w:position w:val="-16"/>
                <w:sz w:val="20"/>
              </w:rPr>
              <w:t>£1</w:t>
            </w:r>
            <w:r w:rsidR="00291691">
              <w:rPr>
                <w:rFonts w:ascii="Microsoft Sans Serif" w:hAnsi="Microsoft Sans Serif"/>
                <w:b/>
                <w:i/>
                <w:color w:val="FF0000"/>
                <w:position w:val="-16"/>
                <w:sz w:val="20"/>
              </w:rPr>
              <w:t>1.</w:t>
            </w:r>
            <w:r w:rsidRPr="00295CE6">
              <w:rPr>
                <w:rFonts w:ascii="Microsoft Sans Serif" w:hAnsi="Microsoft Sans Serif"/>
                <w:b/>
                <w:i/>
                <w:color w:val="FF0000"/>
                <w:position w:val="-16"/>
                <w:sz w:val="20"/>
              </w:rPr>
              <w:t>50</w:t>
            </w:r>
          </w:p>
        </w:tc>
      </w:tr>
      <w:tr w:rsidR="001451BD" w14:paraId="5233B14D" w14:textId="77777777">
        <w:trPr>
          <w:trHeight w:val="340"/>
          <w:tblHeader/>
        </w:trPr>
        <w:tc>
          <w:tcPr>
            <w:tcW w:w="2554" w:type="dxa"/>
            <w:vAlign w:val="center"/>
          </w:tcPr>
          <w:p w14:paraId="2CD39D68" w14:textId="77777777" w:rsidR="001451BD" w:rsidRPr="00295CE6" w:rsidRDefault="00F37D63" w:rsidP="00F37D63">
            <w:pPr>
              <w:rPr>
                <w:rFonts w:ascii="Microsoft Sans Serif" w:hAnsi="Microsoft Sans Serif"/>
                <w:i/>
                <w:position w:val="-16"/>
                <w:sz w:val="20"/>
              </w:rPr>
            </w:pPr>
            <w:r>
              <w:rPr>
                <w:rFonts w:ascii="Microsoft Sans Serif" w:hAnsi="Microsoft Sans Serif"/>
                <w:i/>
                <w:position w:val="-16"/>
                <w:sz w:val="20"/>
              </w:rPr>
              <w:t xml:space="preserve">Age </w:t>
            </w:r>
            <w:proofErr w:type="gramStart"/>
            <w:r>
              <w:rPr>
                <w:rFonts w:ascii="Microsoft Sans Serif" w:hAnsi="Microsoft Sans Serif"/>
                <w:i/>
                <w:position w:val="-16"/>
                <w:sz w:val="20"/>
              </w:rPr>
              <w:t>1</w:t>
            </w:r>
            <w:r w:rsidR="001451BD" w:rsidRPr="00295CE6">
              <w:rPr>
                <w:rFonts w:ascii="Microsoft Sans Serif" w:hAnsi="Microsoft Sans Serif"/>
                <w:i/>
                <w:position w:val="-16"/>
                <w:sz w:val="20"/>
              </w:rPr>
              <w:t>1</w:t>
            </w:r>
            <w:r w:rsidR="00EB4A02">
              <w:rPr>
                <w:rFonts w:ascii="Microsoft Sans Serif" w:hAnsi="Microsoft Sans Serif"/>
                <w:i/>
                <w:position w:val="-16"/>
                <w:sz w:val="20"/>
              </w:rPr>
              <w:t xml:space="preserve">  and</w:t>
            </w:r>
            <w:proofErr w:type="gramEnd"/>
            <w:r w:rsidR="00EB4A02">
              <w:rPr>
                <w:rFonts w:ascii="Microsoft Sans Serif" w:hAnsi="Microsoft Sans Serif"/>
                <w:i/>
                <w:position w:val="-16"/>
                <w:sz w:val="20"/>
              </w:rPr>
              <w:t xml:space="preserve"> under</w:t>
            </w:r>
          </w:p>
        </w:tc>
        <w:tc>
          <w:tcPr>
            <w:tcW w:w="1210" w:type="dxa"/>
            <w:vAlign w:val="center"/>
          </w:tcPr>
          <w:p w14:paraId="4D4A7998" w14:textId="77777777" w:rsidR="001451BD" w:rsidRPr="00295CE6" w:rsidRDefault="001451BD" w:rsidP="008E4CE5">
            <w:pPr>
              <w:jc w:val="center"/>
              <w:rPr>
                <w:rFonts w:ascii="Microsoft Sans Serif" w:hAnsi="Microsoft Sans Serif"/>
                <w:i/>
                <w:color w:val="FF0000"/>
                <w:position w:val="-16"/>
                <w:sz w:val="20"/>
              </w:rPr>
            </w:pPr>
            <w:r w:rsidRPr="00295CE6">
              <w:rPr>
                <w:rFonts w:ascii="Microsoft Sans Serif" w:hAnsi="Microsoft Sans Serif"/>
                <w:i/>
                <w:color w:val="FF0000"/>
                <w:position w:val="-16"/>
                <w:sz w:val="20"/>
              </w:rPr>
              <w:t>£5.</w:t>
            </w:r>
            <w:r w:rsidR="00291691">
              <w:rPr>
                <w:rFonts w:ascii="Microsoft Sans Serif" w:hAnsi="Microsoft Sans Serif"/>
                <w:i/>
                <w:color w:val="FF0000"/>
                <w:position w:val="-16"/>
                <w:sz w:val="20"/>
              </w:rPr>
              <w:t>3</w:t>
            </w:r>
            <w:r w:rsidRPr="00295CE6">
              <w:rPr>
                <w:rFonts w:ascii="Microsoft Sans Serif" w:hAnsi="Microsoft Sans Serif"/>
                <w:i/>
                <w:color w:val="FF0000"/>
                <w:position w:val="-16"/>
                <w:sz w:val="20"/>
              </w:rPr>
              <w:t>0</w:t>
            </w:r>
          </w:p>
        </w:tc>
        <w:tc>
          <w:tcPr>
            <w:tcW w:w="1320" w:type="dxa"/>
            <w:vAlign w:val="center"/>
          </w:tcPr>
          <w:p w14:paraId="3D279BC1" w14:textId="77777777" w:rsidR="001451BD" w:rsidRPr="00295CE6" w:rsidRDefault="001451BD">
            <w:pPr>
              <w:jc w:val="center"/>
              <w:rPr>
                <w:rFonts w:ascii="Microsoft Sans Serif" w:hAnsi="Microsoft Sans Serif"/>
                <w:i/>
                <w:position w:val="-16"/>
                <w:sz w:val="20"/>
              </w:rPr>
            </w:pPr>
            <w:r w:rsidRPr="00295CE6">
              <w:rPr>
                <w:rFonts w:ascii="Microsoft Sans Serif" w:hAnsi="Microsoft Sans Serif"/>
                <w:i/>
                <w:position w:val="-16"/>
                <w:sz w:val="20"/>
              </w:rPr>
              <w:t>No charge</w:t>
            </w:r>
          </w:p>
        </w:tc>
        <w:tc>
          <w:tcPr>
            <w:tcW w:w="1320" w:type="dxa"/>
            <w:vAlign w:val="center"/>
          </w:tcPr>
          <w:p w14:paraId="338F054B" w14:textId="77777777" w:rsidR="001451BD" w:rsidRPr="00295CE6" w:rsidRDefault="001451BD">
            <w:pPr>
              <w:jc w:val="center"/>
              <w:rPr>
                <w:rFonts w:ascii="Microsoft Sans Serif" w:hAnsi="Microsoft Sans Serif"/>
                <w:i/>
                <w:color w:val="FF0000"/>
                <w:position w:val="-16"/>
                <w:sz w:val="20"/>
              </w:rPr>
            </w:pPr>
            <w:r w:rsidRPr="00295CE6">
              <w:rPr>
                <w:rFonts w:ascii="Microsoft Sans Serif" w:hAnsi="Microsoft Sans Serif"/>
                <w:i/>
                <w:color w:val="FF0000"/>
                <w:position w:val="-16"/>
                <w:sz w:val="20"/>
              </w:rPr>
              <w:t>No charge</w:t>
            </w:r>
          </w:p>
        </w:tc>
        <w:tc>
          <w:tcPr>
            <w:tcW w:w="1650" w:type="dxa"/>
            <w:vAlign w:val="center"/>
          </w:tcPr>
          <w:p w14:paraId="10CAE158" w14:textId="77777777" w:rsidR="001451BD" w:rsidRPr="00295CE6" w:rsidRDefault="001451BD">
            <w:pPr>
              <w:jc w:val="center"/>
              <w:rPr>
                <w:rFonts w:ascii="Microsoft Sans Serif" w:hAnsi="Microsoft Sans Serif"/>
                <w:b/>
                <w:i/>
                <w:color w:val="FF0000"/>
                <w:position w:val="-16"/>
                <w:sz w:val="20"/>
              </w:rPr>
            </w:pPr>
            <w:r w:rsidRPr="00295CE6">
              <w:rPr>
                <w:rFonts w:ascii="Microsoft Sans Serif" w:hAnsi="Microsoft Sans Serif"/>
                <w:b/>
                <w:i/>
                <w:color w:val="FF0000"/>
                <w:position w:val="-16"/>
                <w:sz w:val="20"/>
              </w:rPr>
              <w:t>£5.</w:t>
            </w:r>
            <w:r w:rsidR="00291691">
              <w:rPr>
                <w:rFonts w:ascii="Microsoft Sans Serif" w:hAnsi="Microsoft Sans Serif"/>
                <w:b/>
                <w:i/>
                <w:color w:val="FF0000"/>
                <w:position w:val="-16"/>
                <w:sz w:val="20"/>
              </w:rPr>
              <w:t>3</w:t>
            </w:r>
            <w:r w:rsidRPr="00295CE6">
              <w:rPr>
                <w:rFonts w:ascii="Microsoft Sans Serif" w:hAnsi="Microsoft Sans Serif"/>
                <w:b/>
                <w:i/>
                <w:color w:val="FF0000"/>
                <w:position w:val="-16"/>
                <w:sz w:val="20"/>
              </w:rPr>
              <w:t>0</w:t>
            </w:r>
          </w:p>
        </w:tc>
      </w:tr>
      <w:tr w:rsidR="001451BD" w14:paraId="05B13623" w14:textId="77777777">
        <w:trPr>
          <w:trHeight w:val="340"/>
          <w:tblHeader/>
        </w:trPr>
        <w:tc>
          <w:tcPr>
            <w:tcW w:w="2554" w:type="dxa"/>
            <w:vAlign w:val="center"/>
          </w:tcPr>
          <w:p w14:paraId="2425C9FD" w14:textId="77777777" w:rsidR="001451BD" w:rsidRPr="00295CE6" w:rsidRDefault="001451BD" w:rsidP="00F37D63">
            <w:pPr>
              <w:rPr>
                <w:rFonts w:ascii="Microsoft Sans Serif" w:hAnsi="Microsoft Sans Serif"/>
                <w:i/>
                <w:position w:val="-16"/>
                <w:sz w:val="20"/>
              </w:rPr>
            </w:pPr>
            <w:r w:rsidRPr="00295CE6">
              <w:rPr>
                <w:rFonts w:ascii="Microsoft Sans Serif" w:hAnsi="Microsoft Sans Serif"/>
                <w:i/>
                <w:position w:val="-16"/>
                <w:sz w:val="20"/>
              </w:rPr>
              <w:t>Social &amp; Supporting Membership</w:t>
            </w:r>
          </w:p>
        </w:tc>
        <w:tc>
          <w:tcPr>
            <w:tcW w:w="1210" w:type="dxa"/>
            <w:vAlign w:val="center"/>
          </w:tcPr>
          <w:p w14:paraId="58C2C1C8" w14:textId="77777777" w:rsidR="001451BD" w:rsidRPr="00295CE6" w:rsidRDefault="001451BD" w:rsidP="008E4CE5">
            <w:pPr>
              <w:jc w:val="center"/>
              <w:rPr>
                <w:rFonts w:ascii="Microsoft Sans Serif" w:hAnsi="Microsoft Sans Serif"/>
                <w:i/>
                <w:color w:val="FF0000"/>
                <w:position w:val="-16"/>
                <w:sz w:val="20"/>
              </w:rPr>
            </w:pPr>
            <w:r w:rsidRPr="00295CE6">
              <w:rPr>
                <w:rFonts w:ascii="Microsoft Sans Serif" w:hAnsi="Microsoft Sans Serif"/>
                <w:i/>
                <w:color w:val="FF0000"/>
                <w:position w:val="-16"/>
                <w:sz w:val="20"/>
              </w:rPr>
              <w:t>£13.</w:t>
            </w:r>
            <w:r w:rsidR="00291691">
              <w:rPr>
                <w:rFonts w:ascii="Microsoft Sans Serif" w:hAnsi="Microsoft Sans Serif"/>
                <w:i/>
                <w:color w:val="FF0000"/>
                <w:position w:val="-16"/>
                <w:sz w:val="20"/>
              </w:rPr>
              <w:t>75</w:t>
            </w:r>
          </w:p>
        </w:tc>
        <w:tc>
          <w:tcPr>
            <w:tcW w:w="1320" w:type="dxa"/>
            <w:vAlign w:val="center"/>
          </w:tcPr>
          <w:p w14:paraId="4290EB73" w14:textId="77777777" w:rsidR="001451BD" w:rsidRPr="00295CE6" w:rsidRDefault="001451BD">
            <w:pPr>
              <w:jc w:val="center"/>
              <w:rPr>
                <w:rFonts w:ascii="Microsoft Sans Serif" w:hAnsi="Microsoft Sans Serif"/>
                <w:i/>
                <w:position w:val="-16"/>
                <w:sz w:val="20"/>
              </w:rPr>
            </w:pPr>
            <w:r w:rsidRPr="00295CE6">
              <w:rPr>
                <w:rFonts w:ascii="Microsoft Sans Serif" w:hAnsi="Microsoft Sans Serif"/>
                <w:i/>
                <w:position w:val="-16"/>
                <w:sz w:val="20"/>
              </w:rPr>
              <w:t>No charge</w:t>
            </w:r>
          </w:p>
        </w:tc>
        <w:tc>
          <w:tcPr>
            <w:tcW w:w="1320" w:type="dxa"/>
            <w:vAlign w:val="center"/>
          </w:tcPr>
          <w:p w14:paraId="4CA573CB" w14:textId="77777777" w:rsidR="001451BD" w:rsidRPr="00295CE6" w:rsidRDefault="001451BD">
            <w:pPr>
              <w:jc w:val="center"/>
              <w:rPr>
                <w:rFonts w:ascii="Microsoft Sans Serif" w:hAnsi="Microsoft Sans Serif"/>
                <w:i/>
                <w:color w:val="FF0000"/>
                <w:position w:val="-16"/>
                <w:sz w:val="20"/>
              </w:rPr>
            </w:pPr>
            <w:r w:rsidRPr="00295CE6">
              <w:rPr>
                <w:rFonts w:ascii="Microsoft Sans Serif" w:hAnsi="Microsoft Sans Serif"/>
                <w:i/>
                <w:color w:val="FF0000"/>
                <w:position w:val="-16"/>
                <w:sz w:val="20"/>
              </w:rPr>
              <w:t>No charge</w:t>
            </w:r>
          </w:p>
        </w:tc>
        <w:tc>
          <w:tcPr>
            <w:tcW w:w="1650" w:type="dxa"/>
            <w:vAlign w:val="center"/>
          </w:tcPr>
          <w:p w14:paraId="0258047F" w14:textId="77777777" w:rsidR="001451BD" w:rsidRPr="00295CE6" w:rsidRDefault="001451BD">
            <w:pPr>
              <w:jc w:val="center"/>
              <w:rPr>
                <w:rFonts w:ascii="Microsoft Sans Serif" w:hAnsi="Microsoft Sans Serif"/>
                <w:b/>
                <w:i/>
                <w:color w:val="FF0000"/>
                <w:position w:val="-16"/>
                <w:sz w:val="20"/>
              </w:rPr>
            </w:pPr>
            <w:r w:rsidRPr="00295CE6">
              <w:rPr>
                <w:rFonts w:ascii="Microsoft Sans Serif" w:hAnsi="Microsoft Sans Serif"/>
                <w:b/>
                <w:i/>
                <w:color w:val="FF0000"/>
                <w:position w:val="-16"/>
                <w:sz w:val="20"/>
              </w:rPr>
              <w:t>£13.</w:t>
            </w:r>
            <w:r w:rsidR="00291691">
              <w:rPr>
                <w:rFonts w:ascii="Microsoft Sans Serif" w:hAnsi="Microsoft Sans Serif"/>
                <w:b/>
                <w:i/>
                <w:color w:val="FF0000"/>
                <w:position w:val="-16"/>
                <w:sz w:val="20"/>
              </w:rPr>
              <w:t>75</w:t>
            </w:r>
          </w:p>
        </w:tc>
      </w:tr>
    </w:tbl>
    <w:p w14:paraId="7A768074" w14:textId="77777777" w:rsidR="00875F84" w:rsidRDefault="00875F84">
      <w:pPr>
        <w:rPr>
          <w:rFonts w:ascii="Microsoft Sans Serif" w:hAnsi="Microsoft Sans Serif"/>
          <w:sz w:val="20"/>
        </w:rPr>
      </w:pPr>
    </w:p>
    <w:p w14:paraId="2F2AEBA0" w14:textId="7C6902AF" w:rsidR="00875F84" w:rsidRPr="00FC609C" w:rsidRDefault="00875F84">
      <w:pPr>
        <w:rPr>
          <w:rFonts w:ascii="Microsoft Sans Serif" w:hAnsi="Microsoft Sans Serif"/>
          <w:i/>
          <w:color w:val="339966"/>
          <w:sz w:val="20"/>
        </w:rPr>
      </w:pPr>
      <w:r>
        <w:rPr>
          <w:rFonts w:ascii="Microsoft Sans Serif" w:hAnsi="Microsoft Sans Serif"/>
          <w:sz w:val="20"/>
        </w:rPr>
        <w:tab/>
      </w:r>
      <w:r w:rsidR="001451BD">
        <w:rPr>
          <w:rFonts w:ascii="Microsoft Sans Serif" w:hAnsi="Microsoft Sans Serif"/>
          <w:sz w:val="20"/>
        </w:rPr>
        <w:tab/>
      </w:r>
      <w:r w:rsidR="001451BD">
        <w:rPr>
          <w:rFonts w:ascii="Microsoft Sans Serif" w:hAnsi="Microsoft Sans Serif"/>
          <w:sz w:val="20"/>
        </w:rPr>
        <w:tab/>
      </w:r>
      <w:r w:rsidR="001451BD" w:rsidRPr="00FC609C">
        <w:rPr>
          <w:rFonts w:ascii="Microsoft Sans Serif" w:hAnsi="Microsoft Sans Serif"/>
          <w:i/>
          <w:color w:val="339966"/>
          <w:sz w:val="20"/>
        </w:rPr>
        <w:t>Seco</w:t>
      </w:r>
      <w:r w:rsidR="00FC609C" w:rsidRPr="00FC609C">
        <w:rPr>
          <w:rFonts w:ascii="Microsoft Sans Serif" w:hAnsi="Microsoft Sans Serif"/>
          <w:i/>
          <w:color w:val="339966"/>
          <w:sz w:val="20"/>
        </w:rPr>
        <w:t>nd</w:t>
      </w:r>
      <w:r w:rsidR="00C15BC9">
        <w:rPr>
          <w:rFonts w:ascii="Microsoft Sans Serif" w:hAnsi="Microsoft Sans Serif"/>
          <w:i/>
          <w:color w:val="339966"/>
          <w:sz w:val="20"/>
        </w:rPr>
        <w:t>ary</w:t>
      </w:r>
      <w:r w:rsidR="00FC609C" w:rsidRPr="00FC609C">
        <w:rPr>
          <w:rFonts w:ascii="Microsoft Sans Serif" w:hAnsi="Microsoft Sans Serif"/>
          <w:i/>
          <w:color w:val="339966"/>
          <w:sz w:val="20"/>
        </w:rPr>
        <w:t xml:space="preserve"> </w:t>
      </w:r>
      <w:r w:rsidR="004A2E7A">
        <w:rPr>
          <w:rFonts w:ascii="Microsoft Sans Serif" w:hAnsi="Microsoft Sans Serif"/>
          <w:i/>
          <w:color w:val="339966"/>
          <w:sz w:val="20"/>
        </w:rPr>
        <w:t>membership</w:t>
      </w:r>
      <w:r w:rsidR="00FC609C" w:rsidRPr="00FC609C">
        <w:rPr>
          <w:rFonts w:ascii="Microsoft Sans Serif" w:hAnsi="Microsoft Sans Serif"/>
          <w:i/>
          <w:color w:val="339966"/>
          <w:sz w:val="20"/>
        </w:rPr>
        <w:t>s will be £0</w:t>
      </w:r>
      <w:r w:rsidR="001451BD" w:rsidRPr="00FC609C">
        <w:rPr>
          <w:rFonts w:ascii="Microsoft Sans Serif" w:hAnsi="Microsoft Sans Serif"/>
          <w:i/>
          <w:color w:val="339966"/>
          <w:sz w:val="20"/>
        </w:rPr>
        <w:t>.00</w:t>
      </w:r>
      <w:r w:rsidR="00CD3235">
        <w:rPr>
          <w:rFonts w:ascii="Microsoft Sans Serif" w:hAnsi="Microsoft Sans Serif"/>
          <w:i/>
          <w:color w:val="339966"/>
          <w:sz w:val="20"/>
        </w:rPr>
        <w:t xml:space="preserve"> for Derbyshire players to </w:t>
      </w:r>
      <w:r w:rsidR="00BF2207">
        <w:rPr>
          <w:rFonts w:ascii="Microsoft Sans Serif" w:hAnsi="Microsoft Sans Serif"/>
          <w:i/>
          <w:color w:val="339966"/>
          <w:sz w:val="20"/>
        </w:rPr>
        <w:t xml:space="preserve">a </w:t>
      </w:r>
      <w:r w:rsidR="00CD3235">
        <w:rPr>
          <w:rFonts w:ascii="Microsoft Sans Serif" w:hAnsi="Microsoft Sans Serif"/>
          <w:i/>
          <w:color w:val="339966"/>
          <w:sz w:val="20"/>
        </w:rPr>
        <w:t>second</w:t>
      </w:r>
      <w:r w:rsidR="00FC609C" w:rsidRPr="00FC609C">
        <w:rPr>
          <w:rFonts w:ascii="Microsoft Sans Serif" w:hAnsi="Microsoft Sans Serif"/>
          <w:i/>
          <w:color w:val="339966"/>
          <w:sz w:val="20"/>
        </w:rPr>
        <w:t xml:space="preserve"> Derbyshire team</w:t>
      </w:r>
    </w:p>
    <w:p w14:paraId="1C9E2FAB" w14:textId="6398E3D1" w:rsidR="00FC609C" w:rsidRPr="00FC609C" w:rsidRDefault="00FC609C">
      <w:pPr>
        <w:rPr>
          <w:rFonts w:ascii="Microsoft Sans Serif" w:hAnsi="Microsoft Sans Serif"/>
          <w:i/>
          <w:color w:val="339966"/>
          <w:sz w:val="20"/>
        </w:rPr>
      </w:pPr>
      <w:r w:rsidRPr="00FC609C">
        <w:rPr>
          <w:rFonts w:ascii="Microsoft Sans Serif" w:hAnsi="Microsoft Sans Serif"/>
          <w:i/>
          <w:color w:val="339966"/>
          <w:sz w:val="20"/>
        </w:rPr>
        <w:tab/>
      </w:r>
      <w:r w:rsidRPr="00FC609C">
        <w:rPr>
          <w:rFonts w:ascii="Microsoft Sans Serif" w:hAnsi="Microsoft Sans Serif"/>
          <w:i/>
          <w:color w:val="339966"/>
          <w:sz w:val="20"/>
        </w:rPr>
        <w:tab/>
      </w:r>
      <w:r w:rsidRPr="00FC609C">
        <w:rPr>
          <w:rFonts w:ascii="Microsoft Sans Serif" w:hAnsi="Microsoft Sans Serif"/>
          <w:i/>
          <w:color w:val="339966"/>
          <w:sz w:val="20"/>
        </w:rPr>
        <w:tab/>
        <w:t>Second</w:t>
      </w:r>
      <w:r w:rsidR="00C15BC9">
        <w:rPr>
          <w:rFonts w:ascii="Microsoft Sans Serif" w:hAnsi="Microsoft Sans Serif"/>
          <w:i/>
          <w:color w:val="339966"/>
          <w:sz w:val="20"/>
        </w:rPr>
        <w:t>ary</w:t>
      </w:r>
      <w:r w:rsidRPr="00FC609C">
        <w:rPr>
          <w:rFonts w:ascii="Microsoft Sans Serif" w:hAnsi="Microsoft Sans Serif"/>
          <w:i/>
          <w:color w:val="339966"/>
          <w:sz w:val="20"/>
        </w:rPr>
        <w:t xml:space="preserve"> </w:t>
      </w:r>
      <w:r w:rsidR="004A2E7A">
        <w:rPr>
          <w:rFonts w:ascii="Microsoft Sans Serif" w:hAnsi="Microsoft Sans Serif"/>
          <w:i/>
          <w:color w:val="339966"/>
          <w:sz w:val="20"/>
        </w:rPr>
        <w:t>membership</w:t>
      </w:r>
      <w:r w:rsidRPr="00FC609C">
        <w:rPr>
          <w:rFonts w:ascii="Microsoft Sans Serif" w:hAnsi="Microsoft Sans Serif"/>
          <w:i/>
          <w:color w:val="339966"/>
          <w:sz w:val="20"/>
        </w:rPr>
        <w:t>s will be £5.00 for Out of County players to a Derbyshire team</w:t>
      </w:r>
    </w:p>
    <w:p w14:paraId="7B978517" w14:textId="77777777" w:rsidR="001451BD" w:rsidRDefault="001451BD">
      <w:pPr>
        <w:rPr>
          <w:rFonts w:ascii="Microsoft Sans Serif" w:hAnsi="Microsoft Sans Serif"/>
          <w:sz w:val="20"/>
        </w:rPr>
      </w:pPr>
    </w:p>
    <w:p w14:paraId="7ED9B89D" w14:textId="77777777" w:rsidR="001451BD" w:rsidRDefault="001451BD">
      <w:pPr>
        <w:rPr>
          <w:rFonts w:ascii="Microsoft Sans Serif" w:hAnsi="Microsoft Sans Serif"/>
          <w:sz w:val="20"/>
        </w:rPr>
      </w:pPr>
    </w:p>
    <w:p w14:paraId="018C6995" w14:textId="77777777" w:rsidR="00875F84" w:rsidRDefault="00875F84">
      <w:pPr>
        <w:numPr>
          <w:ilvl w:val="0"/>
          <w:numId w:val="2"/>
        </w:numPr>
        <w:rPr>
          <w:rFonts w:ascii="Microsoft Sans Serif" w:hAnsi="Microsoft Sans Serif"/>
          <w:b/>
          <w:sz w:val="20"/>
        </w:rPr>
      </w:pPr>
      <w:r>
        <w:rPr>
          <w:rFonts w:ascii="Microsoft Sans Serif" w:hAnsi="Microsoft Sans Serif"/>
          <w:b/>
          <w:sz w:val="20"/>
        </w:rPr>
        <w:t xml:space="preserve">Regional Association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Microsoft Sans Serif" w:hAnsi="Microsoft Sans Serif"/>
              <w:b/>
              <w:sz w:val="20"/>
            </w:rPr>
            <w:t>England</w:t>
          </w:r>
        </w:smartTag>
      </w:smartTag>
      <w:r>
        <w:rPr>
          <w:rFonts w:ascii="Microsoft Sans Serif" w:hAnsi="Microsoft Sans Serif"/>
          <w:b/>
          <w:sz w:val="20"/>
        </w:rPr>
        <w:t xml:space="preserve"> Netball</w:t>
      </w:r>
    </w:p>
    <w:p w14:paraId="02BB2710" w14:textId="77777777" w:rsidR="00875F84" w:rsidRDefault="00875F84">
      <w:pPr>
        <w:ind w:left="1435"/>
        <w:rPr>
          <w:rFonts w:ascii="Microsoft Sans Serif" w:hAnsi="Microsoft Sans Serif"/>
          <w:b/>
          <w:sz w:val="20"/>
        </w:rPr>
      </w:pPr>
    </w:p>
    <w:p w14:paraId="60D6518D" w14:textId="78CE8426" w:rsidR="00875F84" w:rsidRDefault="00875F84">
      <w:pPr>
        <w:numPr>
          <w:ilvl w:val="1"/>
          <w:numId w:val="2"/>
        </w:num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The County Secretary or</w:t>
      </w:r>
      <w:r w:rsidR="00F331C2">
        <w:rPr>
          <w:rFonts w:ascii="Microsoft Sans Serif" w:hAnsi="Microsoft Sans Serif"/>
          <w:sz w:val="20"/>
        </w:rPr>
        <w:t xml:space="preserve"> an</w:t>
      </w:r>
      <w:r>
        <w:rPr>
          <w:rFonts w:ascii="Microsoft Sans Serif" w:hAnsi="Microsoft Sans Serif"/>
          <w:sz w:val="20"/>
        </w:rPr>
        <w:t xml:space="preserve"> accredited </w:t>
      </w:r>
      <w:r w:rsidRPr="00E84A75">
        <w:rPr>
          <w:rFonts w:ascii="Microsoft Sans Serif" w:hAnsi="Microsoft Sans Serif"/>
          <w:sz w:val="20"/>
        </w:rPr>
        <w:t>deput</w:t>
      </w:r>
      <w:r w:rsidR="00E84A75" w:rsidRPr="00E84A75">
        <w:rPr>
          <w:rFonts w:ascii="Microsoft Sans Serif" w:hAnsi="Microsoft Sans Serif"/>
          <w:sz w:val="20"/>
        </w:rPr>
        <w:t>y</w:t>
      </w:r>
      <w:r w:rsidRPr="00E84A75">
        <w:rPr>
          <w:rFonts w:ascii="Microsoft Sans Serif" w:hAnsi="Microsoft Sans Serif"/>
          <w:sz w:val="20"/>
        </w:rPr>
        <w:t xml:space="preserve"> shall ensure</w:t>
      </w:r>
      <w:r>
        <w:rPr>
          <w:rFonts w:ascii="Microsoft Sans Serif" w:hAnsi="Microsoft Sans Serif"/>
          <w:sz w:val="20"/>
        </w:rPr>
        <w:t xml:space="preserve"> that all releva</w:t>
      </w:r>
      <w:r w:rsidR="004A2E7A">
        <w:rPr>
          <w:rFonts w:ascii="Microsoft Sans Serif" w:hAnsi="Microsoft Sans Serif"/>
          <w:sz w:val="20"/>
        </w:rPr>
        <w:t>nt information from both EMN</w:t>
      </w:r>
      <w:r>
        <w:rPr>
          <w:rFonts w:ascii="Microsoft Sans Serif" w:hAnsi="Microsoft Sans Serif"/>
          <w:sz w:val="20"/>
        </w:rPr>
        <w:t xml:space="preserve"> and </w:t>
      </w:r>
      <w:r w:rsidR="00A90599">
        <w:rPr>
          <w:rFonts w:ascii="Microsoft Sans Serif" w:hAnsi="Microsoft Sans Serif"/>
          <w:sz w:val="20"/>
        </w:rPr>
        <w:t>EN</w:t>
      </w:r>
      <w:r>
        <w:rPr>
          <w:rFonts w:ascii="Microsoft Sans Serif" w:hAnsi="Microsoft Sans Serif"/>
          <w:sz w:val="20"/>
        </w:rPr>
        <w:t xml:space="preserve"> shal</w:t>
      </w:r>
      <w:r w:rsidR="00FC609C">
        <w:rPr>
          <w:rFonts w:ascii="Microsoft Sans Serif" w:hAnsi="Microsoft Sans Serif"/>
          <w:sz w:val="20"/>
        </w:rPr>
        <w:t xml:space="preserve">l </w:t>
      </w:r>
      <w:r w:rsidR="00FC609C" w:rsidRPr="00FC609C">
        <w:rPr>
          <w:rFonts w:ascii="Microsoft Sans Serif" w:hAnsi="Microsoft Sans Serif"/>
          <w:color w:val="339966"/>
          <w:sz w:val="20"/>
        </w:rPr>
        <w:t xml:space="preserve">be made available to </w:t>
      </w:r>
      <w:r w:rsidR="00C15BC9">
        <w:rPr>
          <w:rFonts w:ascii="Microsoft Sans Serif" w:hAnsi="Microsoft Sans Serif"/>
          <w:color w:val="339966"/>
          <w:sz w:val="20"/>
        </w:rPr>
        <w:t>c</w:t>
      </w:r>
      <w:r w:rsidR="00FC609C" w:rsidRPr="00FC609C">
        <w:rPr>
          <w:rFonts w:ascii="Microsoft Sans Serif" w:hAnsi="Microsoft Sans Serif"/>
          <w:color w:val="339966"/>
          <w:sz w:val="20"/>
        </w:rPr>
        <w:t xml:space="preserve">ounty </w:t>
      </w:r>
      <w:r w:rsidR="00C15BC9">
        <w:rPr>
          <w:rFonts w:ascii="Microsoft Sans Serif" w:hAnsi="Microsoft Sans Serif"/>
          <w:color w:val="339966"/>
          <w:sz w:val="20"/>
        </w:rPr>
        <w:t>m</w:t>
      </w:r>
      <w:r w:rsidR="00FC609C" w:rsidRPr="00FC609C">
        <w:rPr>
          <w:rFonts w:ascii="Microsoft Sans Serif" w:hAnsi="Microsoft Sans Serif"/>
          <w:color w:val="339966"/>
          <w:sz w:val="20"/>
        </w:rPr>
        <w:t>embers</w:t>
      </w:r>
    </w:p>
    <w:p w14:paraId="1903712A" w14:textId="77777777" w:rsidR="00875F84" w:rsidRDefault="00875F84">
      <w:pPr>
        <w:rPr>
          <w:rFonts w:ascii="Microsoft Sans Serif" w:hAnsi="Microsoft Sans Serif"/>
          <w:sz w:val="20"/>
        </w:rPr>
      </w:pPr>
    </w:p>
    <w:p w14:paraId="341928CF" w14:textId="77777777" w:rsidR="00875F84" w:rsidRDefault="00875F84">
      <w:pPr>
        <w:numPr>
          <w:ilvl w:val="1"/>
          <w:numId w:val="2"/>
        </w:num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Only those </w:t>
      </w:r>
      <w:r w:rsidR="00A4622C">
        <w:rPr>
          <w:rFonts w:ascii="Microsoft Sans Serif" w:hAnsi="Microsoft Sans Serif"/>
          <w:sz w:val="20"/>
        </w:rPr>
        <w:t>Members</w:t>
      </w:r>
      <w:r>
        <w:rPr>
          <w:rFonts w:ascii="Microsoft Sans Serif" w:hAnsi="Microsoft Sans Serif"/>
          <w:sz w:val="20"/>
        </w:rPr>
        <w:t xml:space="preserve"> whose </w:t>
      </w:r>
      <w:smartTag w:uri="urn:schemas-microsoft-com:office:smarttags" w:element="place">
        <w:smartTag w:uri="urn:schemas-microsoft-com:office:smarttags" w:element="PlaceType">
          <w:r>
            <w:rPr>
              <w:rFonts w:ascii="Microsoft Sans Serif" w:hAnsi="Microsoft Sans Serif"/>
              <w:sz w:val="20"/>
            </w:rPr>
            <w:t>County</w:t>
          </w:r>
        </w:smartTag>
        <w:r>
          <w:rPr>
            <w:rFonts w:ascii="Microsoft Sans Serif" w:hAnsi="Microsoft Sans Serif"/>
            <w:sz w:val="20"/>
          </w:rPr>
          <w:t xml:space="preserve"> </w:t>
        </w:r>
        <w:smartTag w:uri="urn:schemas-microsoft-com:office:smarttags" w:element="PlaceName">
          <w:r>
            <w:rPr>
              <w:rFonts w:ascii="Microsoft Sans Serif" w:hAnsi="Microsoft Sans Serif"/>
              <w:sz w:val="20"/>
            </w:rPr>
            <w:t>Membership</w:t>
          </w:r>
        </w:smartTag>
      </w:smartTag>
      <w:r>
        <w:rPr>
          <w:rFonts w:ascii="Microsoft Sans Serif" w:hAnsi="Microsoft Sans Serif"/>
          <w:sz w:val="20"/>
        </w:rPr>
        <w:t xml:space="preserve"> fees are paid by the due date shall be entitled to participate in County, Regional or National organised events or courses except where conditions apply.</w:t>
      </w:r>
    </w:p>
    <w:p w14:paraId="443F4ACA" w14:textId="77777777" w:rsidR="00875F84" w:rsidRDefault="00875F84">
      <w:pPr>
        <w:rPr>
          <w:rFonts w:ascii="Microsoft Sans Serif" w:hAnsi="Microsoft Sans Serif"/>
          <w:sz w:val="20"/>
        </w:rPr>
      </w:pPr>
    </w:p>
    <w:p w14:paraId="4B250D0F" w14:textId="77777777" w:rsidR="00875F84" w:rsidRDefault="00875F84">
      <w:pPr>
        <w:numPr>
          <w:ilvl w:val="0"/>
          <w:numId w:val="2"/>
        </w:numPr>
        <w:rPr>
          <w:rFonts w:ascii="Microsoft Sans Serif" w:hAnsi="Microsoft Sans Serif"/>
          <w:b/>
          <w:sz w:val="20"/>
        </w:rPr>
      </w:pPr>
      <w:r>
        <w:rPr>
          <w:rFonts w:ascii="Microsoft Sans Serif" w:hAnsi="Microsoft Sans Serif"/>
          <w:b/>
          <w:sz w:val="20"/>
        </w:rPr>
        <w:t>Finance</w:t>
      </w:r>
    </w:p>
    <w:p w14:paraId="6772E4F1" w14:textId="77777777" w:rsidR="00875F84" w:rsidRDefault="00875F84">
      <w:pPr>
        <w:ind w:left="1435"/>
        <w:rPr>
          <w:rFonts w:ascii="Microsoft Sans Serif" w:hAnsi="Microsoft Sans Serif"/>
          <w:b/>
          <w:sz w:val="20"/>
        </w:rPr>
      </w:pPr>
    </w:p>
    <w:p w14:paraId="3DC5F25A" w14:textId="77777777" w:rsidR="00875F84" w:rsidRDefault="00875F84">
      <w:pPr>
        <w:numPr>
          <w:ilvl w:val="1"/>
          <w:numId w:val="2"/>
        </w:num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Expenses</w:t>
      </w:r>
    </w:p>
    <w:p w14:paraId="6DEF49BF" w14:textId="77777777" w:rsidR="00875F84" w:rsidRDefault="00875F84">
      <w:pPr>
        <w:ind w:left="2155"/>
        <w:rPr>
          <w:rFonts w:ascii="Microsoft Sans Serif" w:hAnsi="Microsoft Sans Serif"/>
          <w:sz w:val="20"/>
        </w:rPr>
      </w:pPr>
    </w:p>
    <w:p w14:paraId="0FED298A" w14:textId="77777777" w:rsidR="00875F84" w:rsidRDefault="00875F84">
      <w:pPr>
        <w:ind w:left="215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Claim for reimbursement of expenditure may be made as follows by those engaged on official business of the County.</w:t>
      </w:r>
    </w:p>
    <w:p w14:paraId="185F3E12" w14:textId="77777777" w:rsidR="00875F84" w:rsidRDefault="00875F84">
      <w:pPr>
        <w:ind w:left="2155"/>
        <w:rPr>
          <w:rFonts w:ascii="Microsoft Sans Serif" w:hAnsi="Microsoft Sans Serif"/>
          <w:sz w:val="20"/>
        </w:rPr>
      </w:pPr>
    </w:p>
    <w:p w14:paraId="18DCEF17" w14:textId="2DE24A40" w:rsidR="00875F84" w:rsidRDefault="00875F84">
      <w:pPr>
        <w:numPr>
          <w:ilvl w:val="2"/>
          <w:numId w:val="3"/>
        </w:num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Travelling Expenses – public transport and car – as in accordance with current </w:t>
      </w:r>
      <w:r w:rsidR="00A90599">
        <w:rPr>
          <w:rFonts w:ascii="Microsoft Sans Serif" w:hAnsi="Microsoft Sans Serif"/>
          <w:sz w:val="20"/>
        </w:rPr>
        <w:t>DNA</w:t>
      </w:r>
      <w:r>
        <w:rPr>
          <w:rFonts w:ascii="Microsoft Sans Serif" w:hAnsi="Microsoft Sans Serif"/>
          <w:sz w:val="20"/>
        </w:rPr>
        <w:t xml:space="preserve"> rates. </w:t>
      </w:r>
      <w:r w:rsidR="004A12D3">
        <w:rPr>
          <w:rFonts w:ascii="Microsoft Sans Serif" w:hAnsi="Microsoft Sans Serif"/>
          <w:sz w:val="20"/>
        </w:rPr>
        <w:t xml:space="preserve">The rates for 2019/2020 are:      </w:t>
      </w:r>
      <w:r w:rsidR="00C15BC9">
        <w:rPr>
          <w:rFonts w:ascii="Microsoft Sans Serif" w:hAnsi="Microsoft Sans Serif"/>
          <w:sz w:val="20"/>
        </w:rPr>
        <w:t>40p per mile</w:t>
      </w:r>
      <w:r w:rsidR="004A12D3">
        <w:rPr>
          <w:rFonts w:ascii="Microsoft Sans Serif" w:hAnsi="Microsoft Sans Serif"/>
          <w:sz w:val="20"/>
        </w:rPr>
        <w:t xml:space="preserve">                                                                       </w:t>
      </w:r>
      <w:r w:rsidR="00EB75E8">
        <w:rPr>
          <w:rFonts w:ascii="Microsoft Sans Serif" w:hAnsi="Microsoft Sans Serif"/>
          <w:sz w:val="20"/>
        </w:rPr>
        <w:t xml:space="preserve"> </w:t>
      </w:r>
      <w:r>
        <w:rPr>
          <w:rFonts w:ascii="Microsoft Sans Serif" w:hAnsi="Microsoft Sans Serif"/>
          <w:sz w:val="20"/>
        </w:rPr>
        <w:t>Essential meals, accommodation and other expenditure are not usually required.  If a project is to be undertaken requiring expenditure other than standard travel</w:t>
      </w:r>
      <w:r w:rsidR="00EB4A02" w:rsidRPr="00EB4A02">
        <w:rPr>
          <w:rFonts w:ascii="Microsoft Sans Serif" w:hAnsi="Microsoft Sans Serif"/>
          <w:sz w:val="20"/>
        </w:rPr>
        <w:t>, a budget must be submitted to the treasurer prior to the event.</w:t>
      </w:r>
      <w:r w:rsidR="00EB4A02">
        <w:rPr>
          <w:rFonts w:ascii="Microsoft Sans Serif" w:hAnsi="Microsoft Sans Serif"/>
          <w:sz w:val="20"/>
        </w:rPr>
        <w:t xml:space="preserve">  </w:t>
      </w:r>
      <w:r>
        <w:rPr>
          <w:rFonts w:ascii="Microsoft Sans Serif" w:hAnsi="Microsoft Sans Serif"/>
          <w:sz w:val="20"/>
        </w:rPr>
        <w:t xml:space="preserve">This budget must be approved by the </w:t>
      </w:r>
      <w:r w:rsidR="00A90599">
        <w:rPr>
          <w:rFonts w:ascii="Microsoft Sans Serif" w:hAnsi="Microsoft Sans Serif"/>
          <w:sz w:val="20"/>
        </w:rPr>
        <w:t>CMB</w:t>
      </w:r>
      <w:r>
        <w:rPr>
          <w:rFonts w:ascii="Microsoft Sans Serif" w:hAnsi="Microsoft Sans Serif"/>
          <w:sz w:val="20"/>
        </w:rPr>
        <w:t xml:space="preserve"> either at the next Meeting or by written agreement</w:t>
      </w:r>
      <w:r w:rsidR="00EB4A02">
        <w:rPr>
          <w:rFonts w:ascii="Microsoft Sans Serif" w:hAnsi="Microsoft Sans Serif"/>
          <w:sz w:val="20"/>
        </w:rPr>
        <w:t xml:space="preserve"> of the CMB</w:t>
      </w:r>
      <w:r>
        <w:rPr>
          <w:rFonts w:ascii="Microsoft Sans Serif" w:hAnsi="Microsoft Sans Serif"/>
          <w:sz w:val="20"/>
        </w:rPr>
        <w:t xml:space="preserve">. </w:t>
      </w:r>
      <w:r w:rsidR="00EB75E8">
        <w:rPr>
          <w:rFonts w:ascii="Microsoft Sans Serif" w:hAnsi="Microsoft Sans Serif"/>
          <w:sz w:val="20"/>
        </w:rPr>
        <w:t xml:space="preserve"> </w:t>
      </w:r>
      <w:r>
        <w:rPr>
          <w:rFonts w:ascii="Microsoft Sans Serif" w:hAnsi="Microsoft Sans Serif"/>
          <w:sz w:val="20"/>
        </w:rPr>
        <w:t>Quorum must be obtained to approve such expenditure.</w:t>
      </w:r>
    </w:p>
    <w:p w14:paraId="6ECD01D2" w14:textId="77777777" w:rsidR="00875F84" w:rsidRDefault="00875F84">
      <w:pPr>
        <w:numPr>
          <w:ilvl w:val="2"/>
          <w:numId w:val="3"/>
        </w:num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All expense claims must be signed off by the appropriate authorised person prior to being submitted to the </w:t>
      </w:r>
      <w:r w:rsidR="00EB75E8">
        <w:rPr>
          <w:rFonts w:ascii="Microsoft Sans Serif" w:hAnsi="Microsoft Sans Serif"/>
          <w:sz w:val="20"/>
        </w:rPr>
        <w:t xml:space="preserve">Treasurer for reimbursement.  </w:t>
      </w:r>
      <w:r>
        <w:rPr>
          <w:rFonts w:ascii="Microsoft Sans Serif" w:hAnsi="Microsoft Sans Serif"/>
          <w:sz w:val="20"/>
        </w:rPr>
        <w:t>Receipts must be attached where possible.</w:t>
      </w:r>
    </w:p>
    <w:p w14:paraId="49CBC588" w14:textId="77777777" w:rsidR="00875F84" w:rsidRDefault="00875F84">
      <w:pPr>
        <w:numPr>
          <w:ilvl w:val="2"/>
          <w:numId w:val="3"/>
        </w:num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All expense claims must be submitted within 28 days of the event.</w:t>
      </w:r>
    </w:p>
    <w:p w14:paraId="2965D025" w14:textId="77777777" w:rsidR="005A7D4C" w:rsidRDefault="005A7D4C" w:rsidP="005A7D4C">
      <w:pPr>
        <w:rPr>
          <w:rFonts w:ascii="Microsoft Sans Serif" w:hAnsi="Microsoft Sans Serif"/>
          <w:sz w:val="20"/>
        </w:rPr>
      </w:pPr>
    </w:p>
    <w:p w14:paraId="41EED7D5" w14:textId="77777777" w:rsidR="005A7D4C" w:rsidRDefault="005A7D4C" w:rsidP="005A7D4C">
      <w:pPr>
        <w:numPr>
          <w:ilvl w:val="1"/>
          <w:numId w:val="2"/>
        </w:num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Discretionary Payments</w:t>
      </w:r>
    </w:p>
    <w:p w14:paraId="02DAEFA8" w14:textId="77777777" w:rsidR="005A7D4C" w:rsidRDefault="005A7D4C" w:rsidP="005A7D4C">
      <w:pPr>
        <w:ind w:left="1435"/>
        <w:rPr>
          <w:rFonts w:ascii="Microsoft Sans Serif" w:hAnsi="Microsoft Sans Serif"/>
          <w:sz w:val="20"/>
        </w:rPr>
      </w:pPr>
    </w:p>
    <w:p w14:paraId="2428BB60" w14:textId="77777777" w:rsidR="005A7D4C" w:rsidRPr="00657029" w:rsidRDefault="005A7D4C" w:rsidP="005A7D4C">
      <w:pPr>
        <w:ind w:left="2155" w:firstLine="5"/>
        <w:rPr>
          <w:rFonts w:ascii="Microsoft Sans Serif" w:hAnsi="Microsoft Sans Serif"/>
          <w:sz w:val="20"/>
        </w:rPr>
      </w:pPr>
      <w:r w:rsidRPr="00657029">
        <w:rPr>
          <w:rFonts w:ascii="Microsoft Sans Serif" w:hAnsi="Microsoft Sans Serif"/>
          <w:sz w:val="20"/>
        </w:rPr>
        <w:t xml:space="preserve">Each TSG and the Governance &amp; Finance Group may approve discretionary expenditure </w:t>
      </w:r>
      <w:r w:rsidRPr="00657029">
        <w:rPr>
          <w:rFonts w:ascii="Microsoft Sans Serif" w:hAnsi="Microsoft Sans Serif"/>
          <w:sz w:val="20"/>
        </w:rPr>
        <w:tab/>
        <w:t>up to £200 per financial year over and above their budget without seeking CMB Approval.  No single transaction to be above £100</w:t>
      </w:r>
      <w:r w:rsidR="00E92A31" w:rsidRPr="00657029">
        <w:rPr>
          <w:rFonts w:ascii="Microsoft Sans Serif" w:hAnsi="Microsoft Sans Serif"/>
          <w:sz w:val="20"/>
        </w:rPr>
        <w:t xml:space="preserve"> to a maximum of 3 payments witho</w:t>
      </w:r>
      <w:r w:rsidR="0075443B" w:rsidRPr="00657029">
        <w:rPr>
          <w:rFonts w:ascii="Microsoft Sans Serif" w:hAnsi="Microsoft Sans Serif"/>
          <w:sz w:val="20"/>
        </w:rPr>
        <w:t xml:space="preserve">ut renewed approval from the </w:t>
      </w:r>
      <w:r w:rsidR="00657029">
        <w:rPr>
          <w:rFonts w:ascii="Microsoft Sans Serif" w:hAnsi="Microsoft Sans Serif"/>
          <w:sz w:val="20"/>
        </w:rPr>
        <w:t>CMB.</w:t>
      </w:r>
      <w:r w:rsidR="00E92A31" w:rsidRPr="00657029">
        <w:rPr>
          <w:rFonts w:ascii="Microsoft Sans Serif" w:hAnsi="Microsoft Sans Serif"/>
          <w:sz w:val="20"/>
        </w:rPr>
        <w:t xml:space="preserve"> </w:t>
      </w:r>
    </w:p>
    <w:p w14:paraId="49A92652" w14:textId="77777777" w:rsidR="005A7D4C" w:rsidRDefault="005A7D4C" w:rsidP="005A7D4C">
      <w:pPr>
        <w:ind w:left="2155"/>
        <w:rPr>
          <w:rFonts w:ascii="Microsoft Sans Serif" w:hAnsi="Microsoft Sans Serif"/>
          <w:sz w:val="20"/>
        </w:rPr>
      </w:pPr>
    </w:p>
    <w:p w14:paraId="792FFD77" w14:textId="77777777" w:rsidR="002D201F" w:rsidRDefault="002D201F" w:rsidP="002D201F">
      <w:pPr>
        <w:numPr>
          <w:ilvl w:val="1"/>
          <w:numId w:val="2"/>
        </w:num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ab/>
      </w:r>
      <w:r w:rsidR="008E4CE5">
        <w:rPr>
          <w:rFonts w:ascii="Microsoft Sans Serif" w:hAnsi="Microsoft Sans Serif"/>
          <w:sz w:val="20"/>
        </w:rPr>
        <w:t>Funding and Grant Applications</w:t>
      </w:r>
    </w:p>
    <w:p w14:paraId="411BAABA" w14:textId="77777777" w:rsidR="002D201F" w:rsidRDefault="002D201F" w:rsidP="002D201F">
      <w:pPr>
        <w:ind w:left="1435"/>
        <w:rPr>
          <w:rFonts w:ascii="Microsoft Sans Serif" w:hAnsi="Microsoft Sans Serif"/>
          <w:sz w:val="20"/>
        </w:rPr>
      </w:pPr>
    </w:p>
    <w:p w14:paraId="5D717C02" w14:textId="77777777" w:rsidR="002D201F" w:rsidRDefault="002D201F" w:rsidP="008E4CE5">
      <w:pPr>
        <w:ind w:left="2150" w:firstLine="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3.3.1.</w:t>
      </w:r>
      <w:r>
        <w:rPr>
          <w:rFonts w:ascii="Microsoft Sans Serif" w:hAnsi="Microsoft Sans Serif"/>
          <w:sz w:val="20"/>
        </w:rPr>
        <w:tab/>
      </w:r>
      <w:r w:rsidRPr="00C44150">
        <w:rPr>
          <w:rFonts w:ascii="Microsoft Sans Serif" w:hAnsi="Microsoft Sans Serif"/>
          <w:sz w:val="20"/>
        </w:rPr>
        <w:t xml:space="preserve">The amount ring-fenced for funding and Grants </w:t>
      </w:r>
      <w:r>
        <w:rPr>
          <w:rFonts w:ascii="Microsoft Sans Serif" w:hAnsi="Microsoft Sans Serif"/>
          <w:sz w:val="20"/>
        </w:rPr>
        <w:t>for the financial year is £2,</w:t>
      </w:r>
      <w:r w:rsidRPr="00C44150">
        <w:rPr>
          <w:rFonts w:ascii="Microsoft Sans Serif" w:hAnsi="Microsoft Sans Serif"/>
          <w:sz w:val="20"/>
        </w:rPr>
        <w:t>500.00</w:t>
      </w:r>
    </w:p>
    <w:p w14:paraId="65AF3BC8" w14:textId="25B08F3B" w:rsidR="002D201F" w:rsidRDefault="002D201F" w:rsidP="002D201F">
      <w:pPr>
        <w:ind w:left="215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3.3.2.</w:t>
      </w:r>
      <w:r>
        <w:rPr>
          <w:rFonts w:ascii="Microsoft Sans Serif" w:hAnsi="Microsoft Sans Serif"/>
          <w:sz w:val="20"/>
        </w:rPr>
        <w:tab/>
      </w:r>
      <w:r w:rsidRPr="00C44150">
        <w:rPr>
          <w:rFonts w:ascii="Microsoft Sans Serif" w:hAnsi="Microsoft Sans Serif"/>
          <w:sz w:val="20"/>
        </w:rPr>
        <w:t>Funding opportunities include</w:t>
      </w:r>
      <w:r w:rsidR="00965B45">
        <w:rPr>
          <w:rFonts w:ascii="Microsoft Sans Serif" w:hAnsi="Microsoft Sans Serif"/>
          <w:sz w:val="20"/>
        </w:rPr>
        <w:t xml:space="preserve"> but are not limited </w:t>
      </w:r>
      <w:proofErr w:type="gramStart"/>
      <w:r w:rsidR="00965B45">
        <w:rPr>
          <w:rFonts w:ascii="Microsoft Sans Serif" w:hAnsi="Microsoft Sans Serif"/>
          <w:sz w:val="20"/>
        </w:rPr>
        <w:t>to:-</w:t>
      </w:r>
      <w:proofErr w:type="gramEnd"/>
    </w:p>
    <w:p w14:paraId="0E954672" w14:textId="77777777" w:rsidR="002D201F" w:rsidRPr="00FC609C" w:rsidRDefault="00EB75E8" w:rsidP="002D201F">
      <w:pPr>
        <w:ind w:left="2155"/>
        <w:rPr>
          <w:rFonts w:ascii="Microsoft Sans Serif" w:hAnsi="Microsoft Sans Serif"/>
          <w:color w:val="339966"/>
          <w:sz w:val="20"/>
        </w:rPr>
      </w:pPr>
      <w:r>
        <w:rPr>
          <w:rFonts w:ascii="Microsoft Sans Serif" w:hAnsi="Microsoft Sans Serif"/>
          <w:sz w:val="20"/>
        </w:rPr>
        <w:tab/>
      </w:r>
      <w:r w:rsidR="002D201F">
        <w:rPr>
          <w:rFonts w:ascii="Microsoft Sans Serif" w:hAnsi="Microsoft Sans Serif"/>
          <w:sz w:val="20"/>
        </w:rPr>
        <w:tab/>
        <w:t xml:space="preserve">a)  </w:t>
      </w:r>
      <w:r w:rsidR="00FC609C">
        <w:rPr>
          <w:rFonts w:ascii="Microsoft Sans Serif" w:hAnsi="Microsoft Sans Serif"/>
          <w:color w:val="339966"/>
          <w:sz w:val="20"/>
        </w:rPr>
        <w:t>U17/U19 Loughborough Lightning Academy Squad</w:t>
      </w:r>
    </w:p>
    <w:p w14:paraId="0FBC2E47" w14:textId="77777777" w:rsidR="002D201F" w:rsidRPr="00C44150" w:rsidRDefault="002D201F" w:rsidP="002D201F">
      <w:pPr>
        <w:ind w:left="2875" w:firstLine="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b)  </w:t>
      </w:r>
      <w:r w:rsidRPr="00C44150">
        <w:rPr>
          <w:rFonts w:ascii="Microsoft Sans Serif" w:hAnsi="Microsoft Sans Serif"/>
          <w:sz w:val="20"/>
        </w:rPr>
        <w:t>Clubs attaining CAPS Award (Bronze, Silver &amp; Gold)</w:t>
      </w:r>
    </w:p>
    <w:p w14:paraId="4148095F" w14:textId="77777777" w:rsidR="002D201F" w:rsidRDefault="002D201F" w:rsidP="002D201F">
      <w:pPr>
        <w:ind w:left="2870" w:firstLine="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c)  </w:t>
      </w:r>
      <w:r w:rsidRPr="00C44150">
        <w:rPr>
          <w:rFonts w:ascii="Microsoft Sans Serif" w:hAnsi="Microsoft Sans Serif"/>
          <w:sz w:val="20"/>
        </w:rPr>
        <w:t>Clubs re-accrediting for CAPS Award (Bronze, Silver &amp; Gold)</w:t>
      </w:r>
    </w:p>
    <w:p w14:paraId="039C6878" w14:textId="77777777" w:rsidR="002D201F" w:rsidRDefault="002D201F" w:rsidP="002D201F">
      <w:pPr>
        <w:ind w:left="2865" w:firstLine="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d)  </w:t>
      </w:r>
      <w:r w:rsidRPr="00C44150">
        <w:rPr>
          <w:rFonts w:ascii="Microsoft Sans Serif" w:hAnsi="Microsoft Sans Serif"/>
          <w:sz w:val="20"/>
        </w:rPr>
        <w:t>Clubs competing in Regional Competitions</w:t>
      </w:r>
    </w:p>
    <w:p w14:paraId="226066BD" w14:textId="77777777" w:rsidR="002D201F" w:rsidRPr="00C44150" w:rsidRDefault="002D201F" w:rsidP="002D201F">
      <w:pPr>
        <w:ind w:left="2860" w:firstLine="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e)  CMB Members </w:t>
      </w:r>
      <w:r w:rsidR="004A2E7A">
        <w:rPr>
          <w:rFonts w:ascii="Microsoft Sans Serif" w:hAnsi="Microsoft Sans Serif"/>
          <w:sz w:val="20"/>
        </w:rPr>
        <w:t>Membership</w:t>
      </w:r>
      <w:r>
        <w:rPr>
          <w:rFonts w:ascii="Microsoft Sans Serif" w:hAnsi="Microsoft Sans Serif"/>
          <w:sz w:val="20"/>
        </w:rPr>
        <w:t xml:space="preserve"> Contribution</w:t>
      </w:r>
    </w:p>
    <w:p w14:paraId="67521B67" w14:textId="77777777" w:rsidR="002D201F" w:rsidRDefault="002D201F" w:rsidP="002D201F">
      <w:pPr>
        <w:ind w:left="2140" w:firstLine="72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f)    Individual Grant Applications</w:t>
      </w:r>
    </w:p>
    <w:p w14:paraId="53F227D7" w14:textId="77777777" w:rsidR="00875F84" w:rsidRDefault="00875F84">
      <w:pPr>
        <w:rPr>
          <w:rFonts w:ascii="Microsoft Sans Serif" w:hAnsi="Microsoft Sans Serif"/>
          <w:sz w:val="20"/>
        </w:rPr>
      </w:pPr>
    </w:p>
    <w:p w14:paraId="0BEF52C1" w14:textId="77777777" w:rsidR="002D201F" w:rsidRPr="001E1169" w:rsidRDefault="008E4CE5" w:rsidP="008E4CE5">
      <w:pPr>
        <w:numPr>
          <w:ilvl w:val="1"/>
          <w:numId w:val="2"/>
        </w:numPr>
        <w:rPr>
          <w:rFonts w:ascii="Microsoft Sans Serif" w:hAnsi="Microsoft Sans Serif"/>
          <w:sz w:val="20"/>
        </w:rPr>
      </w:pPr>
      <w:r w:rsidRPr="001E1169">
        <w:rPr>
          <w:rFonts w:ascii="Microsoft Sans Serif" w:hAnsi="Microsoft Sans Serif"/>
          <w:sz w:val="20"/>
        </w:rPr>
        <w:t>Current rates of Funding</w:t>
      </w:r>
    </w:p>
    <w:p w14:paraId="77465BF3" w14:textId="77777777" w:rsidR="008E4CE5" w:rsidRPr="001E1169" w:rsidRDefault="008E4CE5" w:rsidP="008E4CE5">
      <w:pPr>
        <w:ind w:left="1435"/>
        <w:rPr>
          <w:rFonts w:ascii="Microsoft Sans Serif" w:hAnsi="Microsoft Sans Serif"/>
          <w:sz w:val="20"/>
        </w:rPr>
      </w:pPr>
    </w:p>
    <w:p w14:paraId="61426F10" w14:textId="77777777" w:rsidR="00956F1B" w:rsidRPr="001E1169" w:rsidRDefault="008E4CE5" w:rsidP="00956F1B">
      <w:pPr>
        <w:ind w:left="2155"/>
        <w:rPr>
          <w:rFonts w:cs="Arial"/>
          <w:szCs w:val="22"/>
        </w:rPr>
      </w:pPr>
      <w:r w:rsidRPr="001E1169">
        <w:rPr>
          <w:rFonts w:ascii="Microsoft Sans Serif" w:hAnsi="Microsoft Sans Serif"/>
          <w:sz w:val="20"/>
        </w:rPr>
        <w:t>a)</w:t>
      </w:r>
      <w:r w:rsidRPr="001E1169">
        <w:rPr>
          <w:rFonts w:ascii="Microsoft Sans Serif" w:hAnsi="Microsoft Sans Serif"/>
          <w:sz w:val="20"/>
        </w:rPr>
        <w:tab/>
      </w:r>
      <w:r w:rsidR="00956F1B" w:rsidRPr="001E1169">
        <w:rPr>
          <w:rFonts w:ascii="Calibri" w:hAnsi="Calibri" w:cs="Calibri"/>
          <w:color w:val="000000"/>
          <w:shd w:val="clear" w:color="auto" w:fill="FFFFFF"/>
        </w:rPr>
        <w:t xml:space="preserve">U17/U19 Loughborough Lightning Academy    </w:t>
      </w:r>
      <w:r w:rsidR="00956F1B" w:rsidRPr="001E1169">
        <w:rPr>
          <w:rFonts w:ascii="Calibri" w:hAnsi="Calibri" w:cs="Calibri"/>
          <w:color w:val="000000"/>
          <w:shd w:val="clear" w:color="auto" w:fill="FFFFFF"/>
        </w:rPr>
        <w:tab/>
      </w:r>
      <w:r w:rsidR="00956F1B" w:rsidRPr="001E1169">
        <w:rPr>
          <w:rFonts w:ascii="Microsoft Sans Serif" w:hAnsi="Microsoft Sans Serif"/>
          <w:sz w:val="20"/>
        </w:rPr>
        <w:t>£100.00 per player</w:t>
      </w:r>
      <w:r w:rsidR="00956F1B" w:rsidRPr="001E1169">
        <w:rPr>
          <w:rFonts w:cs="Arial"/>
          <w:szCs w:val="22"/>
        </w:rPr>
        <w:t xml:space="preserve"> </w:t>
      </w:r>
    </w:p>
    <w:p w14:paraId="4CABA755" w14:textId="77777777" w:rsidR="008E4CE5" w:rsidRDefault="008E4CE5" w:rsidP="008E4CE5">
      <w:pPr>
        <w:ind w:left="1440" w:firstLine="715"/>
        <w:rPr>
          <w:rFonts w:ascii="Microsoft Sans Serif" w:hAnsi="Microsoft Sans Serif"/>
          <w:sz w:val="20"/>
        </w:rPr>
      </w:pPr>
      <w:r w:rsidRPr="001E1169">
        <w:rPr>
          <w:rFonts w:ascii="Microsoft Sans Serif" w:hAnsi="Microsoft Sans Serif"/>
          <w:sz w:val="20"/>
        </w:rPr>
        <w:t xml:space="preserve">b)   </w:t>
      </w:r>
      <w:r w:rsidRPr="001E1169">
        <w:rPr>
          <w:rFonts w:ascii="Microsoft Sans Serif" w:hAnsi="Microsoft Sans Serif"/>
          <w:sz w:val="20"/>
        </w:rPr>
        <w:tab/>
        <w:t xml:space="preserve">Clubs Attaining CAPS </w:t>
      </w:r>
      <w:r w:rsidRPr="001E1169">
        <w:rPr>
          <w:rFonts w:ascii="Microsoft Sans Serif" w:hAnsi="Microsoft Sans Serif"/>
          <w:sz w:val="20"/>
        </w:rPr>
        <w:tab/>
      </w:r>
      <w:r w:rsidRPr="001E1169">
        <w:rPr>
          <w:rFonts w:ascii="Microsoft Sans Serif" w:hAnsi="Microsoft Sans Serif"/>
          <w:sz w:val="20"/>
        </w:rPr>
        <w:tab/>
      </w:r>
      <w:r w:rsidRPr="001E1169">
        <w:rPr>
          <w:rFonts w:ascii="Microsoft Sans Serif" w:hAnsi="Microsoft Sans Serif"/>
          <w:sz w:val="20"/>
        </w:rPr>
        <w:tab/>
      </w:r>
      <w:r w:rsidR="00EB75E8" w:rsidRPr="001E1169">
        <w:rPr>
          <w:rFonts w:ascii="Microsoft Sans Serif" w:hAnsi="Microsoft Sans Serif"/>
          <w:sz w:val="20"/>
        </w:rPr>
        <w:tab/>
      </w:r>
      <w:r w:rsidRPr="001E1169">
        <w:rPr>
          <w:rFonts w:ascii="Microsoft Sans Serif" w:hAnsi="Microsoft Sans Serif"/>
          <w:sz w:val="20"/>
        </w:rPr>
        <w:t>£100.00</w:t>
      </w:r>
      <w:r>
        <w:rPr>
          <w:rFonts w:ascii="Microsoft Sans Serif" w:hAnsi="Microsoft Sans Serif"/>
          <w:sz w:val="20"/>
        </w:rPr>
        <w:t xml:space="preserve"> all levels</w:t>
      </w:r>
    </w:p>
    <w:p w14:paraId="703F3EA5" w14:textId="77777777" w:rsidR="008E4CE5" w:rsidRDefault="008E4CE5" w:rsidP="008E4CE5">
      <w:pPr>
        <w:ind w:left="1440" w:firstLine="7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c)    </w:t>
      </w:r>
      <w:r>
        <w:rPr>
          <w:rFonts w:ascii="Microsoft Sans Serif" w:hAnsi="Microsoft Sans Serif"/>
          <w:sz w:val="20"/>
        </w:rPr>
        <w:tab/>
        <w:t>Clubs re-accrediting CAPS</w:t>
      </w:r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z w:val="20"/>
        </w:rPr>
        <w:tab/>
      </w:r>
      <w:r w:rsidR="00EB75E8"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z w:val="20"/>
        </w:rPr>
        <w:t>£100.00 all levels</w:t>
      </w:r>
    </w:p>
    <w:p w14:paraId="455326D1" w14:textId="77777777" w:rsidR="008E4CE5" w:rsidRPr="00D75F31" w:rsidRDefault="008E4CE5" w:rsidP="008E4CE5">
      <w:pPr>
        <w:numPr>
          <w:ilvl w:val="0"/>
          <w:numId w:val="14"/>
        </w:numPr>
        <w:tabs>
          <w:tab w:val="num" w:pos="2200"/>
          <w:tab w:val="left" w:pos="3540"/>
        </w:tabs>
        <w:rPr>
          <w:rFonts w:ascii="Microsoft Sans Serif" w:hAnsi="Microsoft Sans Serif"/>
          <w:sz w:val="20"/>
          <w:u w:val="single"/>
        </w:rPr>
      </w:pPr>
      <w:r>
        <w:rPr>
          <w:rFonts w:ascii="Microsoft Sans Serif" w:hAnsi="Microsoft Sans Serif"/>
          <w:sz w:val="20"/>
        </w:rPr>
        <w:t xml:space="preserve">       Clubs competing in Regional Competitions      </w:t>
      </w:r>
    </w:p>
    <w:p w14:paraId="220508E7" w14:textId="77777777" w:rsidR="008E4CE5" w:rsidRDefault="00E92A31" w:rsidP="008E4CE5">
      <w:pPr>
        <w:ind w:left="2160" w:firstLine="72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Senior Regional League</w:t>
      </w:r>
      <w:r w:rsidR="008E4CE5">
        <w:rPr>
          <w:rFonts w:ascii="Microsoft Sans Serif" w:hAnsi="Microsoft Sans Serif"/>
          <w:sz w:val="20"/>
        </w:rPr>
        <w:t xml:space="preserve"> Contribution</w:t>
      </w:r>
      <w:r w:rsidR="008E4CE5">
        <w:rPr>
          <w:rFonts w:ascii="Microsoft Sans Serif" w:hAnsi="Microsoft Sans Serif"/>
          <w:sz w:val="20"/>
        </w:rPr>
        <w:tab/>
      </w:r>
      <w:r w:rsidR="00EB75E8">
        <w:rPr>
          <w:rFonts w:ascii="Microsoft Sans Serif" w:hAnsi="Microsoft Sans Serif"/>
          <w:sz w:val="20"/>
        </w:rPr>
        <w:tab/>
      </w:r>
      <w:r w:rsidR="008E4CE5">
        <w:rPr>
          <w:rFonts w:ascii="Microsoft Sans Serif" w:hAnsi="Microsoft Sans Serif"/>
          <w:sz w:val="20"/>
        </w:rPr>
        <w:t>£200.00 per team</w:t>
      </w:r>
    </w:p>
    <w:p w14:paraId="36334BC1" w14:textId="77777777" w:rsidR="008E4CE5" w:rsidRDefault="001E1169" w:rsidP="008E4CE5">
      <w:pPr>
        <w:ind w:left="2200" w:firstLine="68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U16 </w:t>
      </w:r>
      <w:r w:rsidRPr="001E1169">
        <w:rPr>
          <w:rFonts w:ascii="Microsoft Sans Serif" w:hAnsi="Microsoft Sans Serif"/>
          <w:color w:val="339966"/>
          <w:sz w:val="20"/>
        </w:rPr>
        <w:t>Regional</w:t>
      </w:r>
      <w:r w:rsidR="008E4CE5">
        <w:rPr>
          <w:rFonts w:ascii="Microsoft Sans Serif" w:hAnsi="Microsoft Sans Serif"/>
          <w:sz w:val="20"/>
        </w:rPr>
        <w:t xml:space="preserve"> Clubs Competition </w:t>
      </w:r>
      <w:r w:rsidR="008E4CE5">
        <w:rPr>
          <w:rFonts w:ascii="Microsoft Sans Serif" w:hAnsi="Microsoft Sans Serif"/>
          <w:sz w:val="20"/>
        </w:rPr>
        <w:tab/>
      </w:r>
      <w:r w:rsidR="00EB75E8">
        <w:rPr>
          <w:rFonts w:ascii="Microsoft Sans Serif" w:hAnsi="Microsoft Sans Serif"/>
          <w:sz w:val="20"/>
        </w:rPr>
        <w:tab/>
      </w:r>
      <w:r w:rsidRPr="001E1169">
        <w:rPr>
          <w:rFonts w:ascii="Microsoft Sans Serif" w:hAnsi="Microsoft Sans Serif"/>
          <w:color w:val="339966"/>
          <w:sz w:val="20"/>
        </w:rPr>
        <w:t xml:space="preserve">50% capped to </w:t>
      </w:r>
      <w:r>
        <w:rPr>
          <w:rFonts w:ascii="Microsoft Sans Serif" w:hAnsi="Microsoft Sans Serif"/>
          <w:color w:val="339966"/>
          <w:sz w:val="20"/>
        </w:rPr>
        <w:t>£</w:t>
      </w:r>
      <w:r w:rsidR="008E4CE5" w:rsidRPr="001E1169">
        <w:rPr>
          <w:rFonts w:ascii="Microsoft Sans Serif" w:hAnsi="Microsoft Sans Serif"/>
          <w:color w:val="339966"/>
          <w:sz w:val="20"/>
        </w:rPr>
        <w:t>50.00 per team</w:t>
      </w:r>
    </w:p>
    <w:p w14:paraId="68EDE9AD" w14:textId="77777777" w:rsidR="008E4CE5" w:rsidRDefault="008E4CE5" w:rsidP="008E4CE5">
      <w:pPr>
        <w:ind w:left="2200" w:firstLine="68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Junior Regional League</w:t>
      </w:r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z w:val="20"/>
        </w:rPr>
        <w:tab/>
      </w:r>
      <w:r w:rsidR="00EB75E8">
        <w:rPr>
          <w:rFonts w:ascii="Microsoft Sans Serif" w:hAnsi="Microsoft Sans Serif"/>
          <w:sz w:val="20"/>
        </w:rPr>
        <w:tab/>
      </w:r>
      <w:r w:rsidR="00E92A31" w:rsidRPr="001E1169">
        <w:rPr>
          <w:rFonts w:ascii="Microsoft Sans Serif" w:hAnsi="Microsoft Sans Serif"/>
          <w:color w:val="339966"/>
          <w:sz w:val="20"/>
        </w:rPr>
        <w:t>£</w:t>
      </w:r>
      <w:r w:rsidR="001E1169" w:rsidRPr="001E1169">
        <w:rPr>
          <w:rFonts w:ascii="Microsoft Sans Serif" w:hAnsi="Microsoft Sans Serif"/>
          <w:color w:val="339966"/>
          <w:sz w:val="20"/>
        </w:rPr>
        <w:t xml:space="preserve">  75</w:t>
      </w:r>
      <w:r w:rsidR="00E92A31" w:rsidRPr="001E1169">
        <w:rPr>
          <w:rFonts w:ascii="Microsoft Sans Serif" w:hAnsi="Microsoft Sans Serif"/>
          <w:color w:val="339966"/>
          <w:sz w:val="20"/>
        </w:rPr>
        <w:t>.00 per team</w:t>
      </w:r>
      <w:r w:rsidR="0075443B" w:rsidRPr="0075443B">
        <w:rPr>
          <w:rFonts w:ascii="Microsoft Sans Serif" w:hAnsi="Microsoft Sans Serif"/>
          <w:b/>
          <w:color w:val="0BC1E5"/>
          <w:sz w:val="20"/>
        </w:rPr>
        <w:t xml:space="preserve">  </w:t>
      </w:r>
    </w:p>
    <w:p w14:paraId="0A2A8564" w14:textId="77777777" w:rsidR="008E4CE5" w:rsidRDefault="001E1169" w:rsidP="008E4CE5">
      <w:pPr>
        <w:ind w:left="2200" w:firstLine="680"/>
        <w:rPr>
          <w:rFonts w:ascii="Microsoft Sans Serif" w:hAnsi="Microsoft Sans Serif"/>
          <w:sz w:val="20"/>
        </w:rPr>
      </w:pPr>
      <w:r w:rsidRPr="001E1169">
        <w:rPr>
          <w:rFonts w:ascii="Microsoft Sans Serif" w:hAnsi="Microsoft Sans Serif"/>
          <w:sz w:val="20"/>
        </w:rPr>
        <w:t>U14</w:t>
      </w:r>
      <w:r w:rsidRPr="001E1169">
        <w:rPr>
          <w:rFonts w:ascii="Microsoft Sans Serif" w:hAnsi="Microsoft Sans Serif"/>
          <w:color w:val="339966"/>
          <w:sz w:val="20"/>
        </w:rPr>
        <w:t xml:space="preserve"> Regional</w:t>
      </w:r>
      <w:r>
        <w:rPr>
          <w:rFonts w:ascii="Microsoft Sans Serif" w:hAnsi="Microsoft Sans Serif"/>
          <w:sz w:val="20"/>
        </w:rPr>
        <w:t xml:space="preserve"> </w:t>
      </w:r>
      <w:r w:rsidR="008E4CE5">
        <w:rPr>
          <w:rFonts w:ascii="Microsoft Sans Serif" w:hAnsi="Microsoft Sans Serif"/>
          <w:sz w:val="20"/>
        </w:rPr>
        <w:t>Clubs Tournament</w:t>
      </w:r>
      <w:r w:rsidR="008E4CE5">
        <w:rPr>
          <w:rFonts w:ascii="Microsoft Sans Serif" w:hAnsi="Microsoft Sans Serif"/>
          <w:sz w:val="20"/>
        </w:rPr>
        <w:tab/>
      </w:r>
      <w:r w:rsidR="008E4CE5"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z w:val="20"/>
        </w:rPr>
        <w:t xml:space="preserve">50% capped to </w:t>
      </w:r>
      <w:r w:rsidR="00EB75E8"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z w:val="20"/>
        </w:rPr>
        <w:t>£</w:t>
      </w:r>
      <w:r w:rsidR="008E4CE5">
        <w:rPr>
          <w:rFonts w:ascii="Microsoft Sans Serif" w:hAnsi="Microsoft Sans Serif"/>
          <w:sz w:val="20"/>
        </w:rPr>
        <w:t>50.00 per team</w:t>
      </w:r>
    </w:p>
    <w:p w14:paraId="1C4C0441" w14:textId="77777777" w:rsidR="008E4CE5" w:rsidRDefault="008E4CE5" w:rsidP="008E4CE5">
      <w:pPr>
        <w:ind w:left="2200" w:firstLine="68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U12 Clubs Open Tournament</w:t>
      </w:r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z w:val="20"/>
        </w:rPr>
        <w:tab/>
      </w:r>
      <w:r w:rsidR="00EB75E8"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z w:val="20"/>
        </w:rPr>
        <w:t>£  25.00 per team</w:t>
      </w:r>
    </w:p>
    <w:p w14:paraId="2B4BEA8F" w14:textId="77777777" w:rsidR="008E4CE5" w:rsidRDefault="008E4CE5" w:rsidP="008E4CE5">
      <w:pPr>
        <w:ind w:left="2200" w:firstLine="68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High 5 Clubs Open Tournament</w:t>
      </w:r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z w:val="20"/>
        </w:rPr>
        <w:tab/>
      </w:r>
      <w:r w:rsidR="00EB75E8"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z w:val="20"/>
        </w:rPr>
        <w:t>£  25.00 per team</w:t>
      </w:r>
    </w:p>
    <w:p w14:paraId="1A724B97" w14:textId="77777777" w:rsidR="008E4CE5" w:rsidRDefault="008E4CE5" w:rsidP="008E4CE5">
      <w:pPr>
        <w:ind w:left="2200" w:firstLine="68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R</w:t>
      </w:r>
      <w:r w:rsidR="00EB75E8">
        <w:rPr>
          <w:rFonts w:ascii="Microsoft Sans Serif" w:hAnsi="Microsoft Sans Serif"/>
          <w:sz w:val="20"/>
        </w:rPr>
        <w:t>egional League Qualifying Tournament</w:t>
      </w:r>
      <w:r>
        <w:rPr>
          <w:rFonts w:ascii="Microsoft Sans Serif" w:hAnsi="Microsoft Sans Serif"/>
          <w:sz w:val="20"/>
        </w:rPr>
        <w:tab/>
      </w:r>
      <w:r w:rsidR="00EB75E8">
        <w:rPr>
          <w:rFonts w:ascii="Microsoft Sans Serif" w:hAnsi="Microsoft Sans Serif"/>
          <w:sz w:val="20"/>
        </w:rPr>
        <w:tab/>
      </w:r>
      <w:r w:rsidR="001E1169" w:rsidRPr="001E1169">
        <w:rPr>
          <w:rFonts w:ascii="Microsoft Sans Serif" w:hAnsi="Microsoft Sans Serif"/>
          <w:color w:val="339966"/>
          <w:sz w:val="20"/>
        </w:rPr>
        <w:t>50% capped to £30</w:t>
      </w:r>
      <w:r w:rsidRPr="001E1169">
        <w:rPr>
          <w:rFonts w:ascii="Microsoft Sans Serif" w:hAnsi="Microsoft Sans Serif"/>
          <w:color w:val="339966"/>
          <w:sz w:val="20"/>
        </w:rPr>
        <w:t>.00 per team</w:t>
      </w:r>
    </w:p>
    <w:p w14:paraId="2DCA98F4" w14:textId="77777777" w:rsidR="008E4CE5" w:rsidRDefault="00FE14D7" w:rsidP="00FE14D7">
      <w:pPr>
        <w:numPr>
          <w:ilvl w:val="0"/>
          <w:numId w:val="14"/>
        </w:num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       </w:t>
      </w:r>
      <w:r w:rsidR="008E4CE5">
        <w:rPr>
          <w:rFonts w:ascii="Microsoft Sans Serif" w:hAnsi="Microsoft Sans Serif"/>
          <w:sz w:val="20"/>
        </w:rPr>
        <w:t xml:space="preserve">CMB Members </w:t>
      </w:r>
      <w:r w:rsidR="004A2E7A">
        <w:rPr>
          <w:rFonts w:ascii="Microsoft Sans Serif" w:hAnsi="Microsoft Sans Serif"/>
          <w:sz w:val="20"/>
        </w:rPr>
        <w:t>Membership</w:t>
      </w:r>
      <w:r w:rsidR="008E4CE5">
        <w:rPr>
          <w:rFonts w:ascii="Microsoft Sans Serif" w:hAnsi="Microsoft Sans Serif"/>
          <w:sz w:val="20"/>
        </w:rPr>
        <w:t xml:space="preserve"> at the current rate</w:t>
      </w:r>
    </w:p>
    <w:p w14:paraId="74FCFE79" w14:textId="77777777" w:rsidR="00C15BC9" w:rsidRPr="00C34EA2" w:rsidRDefault="001E1169" w:rsidP="001E1169">
      <w:pPr>
        <w:numPr>
          <w:ilvl w:val="0"/>
          <w:numId w:val="14"/>
        </w:numPr>
        <w:tabs>
          <w:tab w:val="clear" w:pos="2520"/>
          <w:tab w:val="num" w:pos="2860"/>
        </w:tabs>
        <w:rPr>
          <w:rFonts w:ascii="Microsoft Sans Serif" w:hAnsi="Microsoft Sans Serif"/>
          <w:sz w:val="20"/>
        </w:rPr>
      </w:pPr>
      <w:r w:rsidRPr="001E1169">
        <w:rPr>
          <w:rFonts w:ascii="Microsoft Sans Serif" w:hAnsi="Microsoft Sans Serif"/>
          <w:color w:val="339966"/>
          <w:sz w:val="20"/>
        </w:rPr>
        <w:t>DBS checking for CMB and Academy Staff</w:t>
      </w:r>
      <w:r w:rsidR="00C15BC9">
        <w:rPr>
          <w:rFonts w:ascii="Microsoft Sans Serif" w:hAnsi="Microsoft Sans Serif"/>
          <w:color w:val="339966"/>
          <w:sz w:val="20"/>
        </w:rPr>
        <w:t xml:space="preserve"> </w:t>
      </w:r>
    </w:p>
    <w:p w14:paraId="505A8BDA" w14:textId="7A69B762" w:rsidR="001E1169" w:rsidRDefault="00C15BC9" w:rsidP="00C34EA2">
      <w:pPr>
        <w:ind w:left="2520" w:firstLine="36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339966"/>
          <w:sz w:val="20"/>
        </w:rPr>
        <w:t>(in line with England Netball guidelines)</w:t>
      </w:r>
      <w:r>
        <w:rPr>
          <w:rFonts w:ascii="Microsoft Sans Serif" w:hAnsi="Microsoft Sans Serif"/>
          <w:color w:val="339966"/>
          <w:sz w:val="20"/>
        </w:rPr>
        <w:tab/>
      </w:r>
      <w:r w:rsidR="001E1169">
        <w:rPr>
          <w:rFonts w:ascii="Microsoft Sans Serif" w:hAnsi="Microsoft Sans Serif"/>
          <w:sz w:val="20"/>
        </w:rPr>
        <w:tab/>
      </w:r>
      <w:r w:rsidR="001E1169" w:rsidRPr="001E1169">
        <w:rPr>
          <w:rFonts w:ascii="Microsoft Sans Serif" w:hAnsi="Microsoft Sans Serif"/>
          <w:color w:val="339966"/>
          <w:sz w:val="20"/>
        </w:rPr>
        <w:t>100% of cost</w:t>
      </w:r>
    </w:p>
    <w:p w14:paraId="3CB4016A" w14:textId="77777777" w:rsidR="00875F84" w:rsidRDefault="00875F84">
      <w:pPr>
        <w:rPr>
          <w:rFonts w:ascii="Microsoft Sans Serif" w:hAnsi="Microsoft Sans Serif"/>
          <w:sz w:val="20"/>
        </w:rPr>
      </w:pPr>
    </w:p>
    <w:p w14:paraId="60A70377" w14:textId="77777777" w:rsidR="00875F84" w:rsidRDefault="00875F84">
      <w:pPr>
        <w:numPr>
          <w:ilvl w:val="0"/>
          <w:numId w:val="2"/>
        </w:numPr>
        <w:rPr>
          <w:rFonts w:ascii="Microsoft Sans Serif" w:hAnsi="Microsoft Sans Serif"/>
          <w:b/>
          <w:sz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Microsoft Sans Serif" w:hAnsi="Microsoft Sans Serif"/>
              <w:b/>
              <w:sz w:val="20"/>
            </w:rPr>
            <w:t>County</w:t>
          </w:r>
        </w:smartTag>
        <w:r>
          <w:rPr>
            <w:rFonts w:ascii="Microsoft Sans Serif" w:hAnsi="Microsoft Sans Serif"/>
            <w:b/>
            <w:sz w:val="20"/>
          </w:rPr>
          <w:t xml:space="preserve"> </w:t>
        </w:r>
        <w:smartTag w:uri="urn:schemas-microsoft-com:office:smarttags" w:element="PlaceName">
          <w:r>
            <w:rPr>
              <w:rFonts w:ascii="Microsoft Sans Serif" w:hAnsi="Microsoft Sans Serif"/>
              <w:b/>
              <w:sz w:val="20"/>
            </w:rPr>
            <w:t>Events</w:t>
          </w:r>
        </w:smartTag>
      </w:smartTag>
      <w:r>
        <w:rPr>
          <w:rFonts w:ascii="Microsoft Sans Serif" w:hAnsi="Microsoft Sans Serif"/>
          <w:b/>
          <w:sz w:val="20"/>
        </w:rPr>
        <w:t xml:space="preserve"> &amp; Courses</w:t>
      </w:r>
    </w:p>
    <w:p w14:paraId="023CE2C5" w14:textId="77777777" w:rsidR="00291691" w:rsidRDefault="00291691" w:rsidP="00291691">
      <w:pPr>
        <w:ind w:left="550"/>
        <w:rPr>
          <w:rFonts w:ascii="Microsoft Sans Serif" w:hAnsi="Microsoft Sans Serif"/>
          <w:b/>
          <w:sz w:val="20"/>
        </w:rPr>
      </w:pPr>
    </w:p>
    <w:p w14:paraId="74D460AD" w14:textId="77777777" w:rsidR="00291691" w:rsidRDefault="00291691" w:rsidP="00291691">
      <w:pPr>
        <w:numPr>
          <w:ilvl w:val="1"/>
          <w:numId w:val="2"/>
        </w:num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This relates to events organised by a TSG or an</w:t>
      </w:r>
      <w:r w:rsidR="00344884">
        <w:rPr>
          <w:rFonts w:ascii="Microsoft Sans Serif" w:hAnsi="Microsoft Sans Serif"/>
          <w:sz w:val="20"/>
        </w:rPr>
        <w:t xml:space="preserve"> individual organising </w:t>
      </w:r>
      <w:r>
        <w:rPr>
          <w:rFonts w:ascii="Microsoft Sans Serif" w:hAnsi="Microsoft Sans Serif"/>
          <w:sz w:val="20"/>
        </w:rPr>
        <w:t xml:space="preserve">on behalf of </w:t>
      </w:r>
      <w:r w:rsidR="002D201F">
        <w:rPr>
          <w:rFonts w:ascii="Microsoft Sans Serif" w:hAnsi="Microsoft Sans Serif"/>
          <w:sz w:val="20"/>
        </w:rPr>
        <w:t>DNA</w:t>
      </w:r>
      <w:r>
        <w:rPr>
          <w:rFonts w:ascii="Microsoft Sans Serif" w:hAnsi="Microsoft Sans Serif"/>
          <w:sz w:val="20"/>
        </w:rPr>
        <w:t>.</w:t>
      </w:r>
    </w:p>
    <w:p w14:paraId="128DC723" w14:textId="77777777" w:rsidR="00875F84" w:rsidRDefault="00291691" w:rsidP="00291691">
      <w:pPr>
        <w:numPr>
          <w:ilvl w:val="1"/>
          <w:numId w:val="2"/>
        </w:num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ab/>
        <w:t>All documentation distrib</w:t>
      </w:r>
      <w:r w:rsidR="00EB4A02">
        <w:rPr>
          <w:rFonts w:ascii="Microsoft Sans Serif" w:hAnsi="Microsoft Sans Serif"/>
          <w:sz w:val="20"/>
        </w:rPr>
        <w:t>uted in relation to the event shall be</w:t>
      </w:r>
      <w:r>
        <w:rPr>
          <w:rFonts w:ascii="Microsoft Sans Serif" w:hAnsi="Microsoft Sans Serif"/>
          <w:sz w:val="20"/>
        </w:rPr>
        <w:t xml:space="preserve"> produced on D</w:t>
      </w:r>
      <w:r w:rsidR="002D201F">
        <w:rPr>
          <w:rFonts w:ascii="Microsoft Sans Serif" w:hAnsi="Microsoft Sans Serif"/>
          <w:sz w:val="20"/>
        </w:rPr>
        <w:t xml:space="preserve">NA </w:t>
      </w:r>
      <w:r>
        <w:rPr>
          <w:rFonts w:ascii="Microsoft Sans Serif" w:hAnsi="Microsoft Sans Serif"/>
          <w:sz w:val="20"/>
        </w:rPr>
        <w:t xml:space="preserve">headed paper or contain the </w:t>
      </w:r>
      <w:r w:rsidR="002D201F">
        <w:rPr>
          <w:rFonts w:ascii="Microsoft Sans Serif" w:hAnsi="Microsoft Sans Serif"/>
          <w:sz w:val="20"/>
        </w:rPr>
        <w:t>DNA</w:t>
      </w:r>
      <w:r>
        <w:rPr>
          <w:rFonts w:ascii="Microsoft Sans Serif" w:hAnsi="Microsoft Sans Serif"/>
          <w:sz w:val="20"/>
        </w:rPr>
        <w:t xml:space="preserve"> Logo.</w:t>
      </w:r>
    </w:p>
    <w:p w14:paraId="641D3EB0" w14:textId="77777777" w:rsidR="00875F84" w:rsidRDefault="00875F84">
      <w:pPr>
        <w:numPr>
          <w:ilvl w:val="1"/>
          <w:numId w:val="2"/>
        </w:numPr>
        <w:rPr>
          <w:rFonts w:ascii="Microsoft Sans Serif" w:hAnsi="Microsoft Sans Serif"/>
          <w:sz w:val="20"/>
        </w:rPr>
      </w:pPr>
      <w:r w:rsidRPr="00637AF8">
        <w:rPr>
          <w:rFonts w:ascii="Microsoft Sans Serif" w:hAnsi="Microsoft Sans Serif"/>
          <w:sz w:val="20"/>
        </w:rPr>
        <w:t xml:space="preserve">Approval should </w:t>
      </w:r>
      <w:r w:rsidR="00F331C2" w:rsidRPr="00637AF8">
        <w:rPr>
          <w:rFonts w:ascii="Microsoft Sans Serif" w:hAnsi="Microsoft Sans Serif"/>
          <w:sz w:val="20"/>
        </w:rPr>
        <w:t xml:space="preserve">be </w:t>
      </w:r>
      <w:r w:rsidRPr="00637AF8">
        <w:rPr>
          <w:rFonts w:ascii="Microsoft Sans Serif" w:hAnsi="Microsoft Sans Serif"/>
          <w:sz w:val="20"/>
        </w:rPr>
        <w:t xml:space="preserve">obtained from the </w:t>
      </w:r>
      <w:r w:rsidR="002D201F" w:rsidRPr="00637AF8">
        <w:rPr>
          <w:rFonts w:ascii="Microsoft Sans Serif" w:hAnsi="Microsoft Sans Serif"/>
          <w:sz w:val="20"/>
        </w:rPr>
        <w:t>CMB</w:t>
      </w:r>
      <w:r w:rsidRPr="00637AF8">
        <w:rPr>
          <w:rFonts w:ascii="Microsoft Sans Serif" w:hAnsi="Microsoft Sans Serif"/>
          <w:sz w:val="20"/>
        </w:rPr>
        <w:t xml:space="preserve"> through the</w:t>
      </w:r>
      <w:r w:rsidR="00EB4A02">
        <w:rPr>
          <w:rFonts w:ascii="Microsoft Sans Serif" w:hAnsi="Microsoft Sans Serif"/>
          <w:sz w:val="20"/>
        </w:rPr>
        <w:t xml:space="preserve"> Technical Support Group (TSG) p</w:t>
      </w:r>
      <w:r w:rsidRPr="00637AF8">
        <w:rPr>
          <w:rFonts w:ascii="Microsoft Sans Serif" w:hAnsi="Microsoft Sans Serif"/>
          <w:sz w:val="20"/>
        </w:rPr>
        <w:t>rocedures for funding towards events/courses.</w:t>
      </w:r>
      <w:r>
        <w:rPr>
          <w:rFonts w:ascii="Microsoft Sans Serif" w:hAnsi="Microsoft Sans Serif"/>
          <w:sz w:val="20"/>
        </w:rPr>
        <w:t xml:space="preserve">  Requests should include a budget showing the anticipated cost required to fund the project.</w:t>
      </w:r>
    </w:p>
    <w:p w14:paraId="50FACFE3" w14:textId="77777777" w:rsidR="00875F84" w:rsidRDefault="00875F84">
      <w:pPr>
        <w:numPr>
          <w:ilvl w:val="1"/>
          <w:numId w:val="2"/>
        </w:num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Any TSG</w:t>
      </w:r>
      <w:r w:rsidR="00291691">
        <w:rPr>
          <w:rFonts w:ascii="Microsoft Sans Serif" w:hAnsi="Microsoft Sans Serif"/>
          <w:sz w:val="20"/>
        </w:rPr>
        <w:t xml:space="preserve"> or individual</w:t>
      </w:r>
      <w:r>
        <w:rPr>
          <w:rFonts w:ascii="Microsoft Sans Serif" w:hAnsi="Microsoft Sans Serif"/>
          <w:sz w:val="20"/>
        </w:rPr>
        <w:t xml:space="preserve"> organising an event/course on behalf of D</w:t>
      </w:r>
      <w:r w:rsidR="002D201F">
        <w:rPr>
          <w:rFonts w:ascii="Microsoft Sans Serif" w:hAnsi="Microsoft Sans Serif"/>
          <w:sz w:val="20"/>
        </w:rPr>
        <w:t>NA</w:t>
      </w:r>
      <w:r>
        <w:rPr>
          <w:rFonts w:ascii="Microsoft Sans Serif" w:hAnsi="Microsoft Sans Serif"/>
          <w:sz w:val="20"/>
        </w:rPr>
        <w:t xml:space="preserve"> which involves finance must produce a balance sheet for the event/cours</w:t>
      </w:r>
      <w:r w:rsidR="002D201F">
        <w:rPr>
          <w:rFonts w:ascii="Microsoft Sans Serif" w:hAnsi="Microsoft Sans Serif"/>
          <w:sz w:val="20"/>
        </w:rPr>
        <w:t>e within 28 days of the event.</w:t>
      </w:r>
      <w:r w:rsidR="00EB75E8">
        <w:rPr>
          <w:rFonts w:ascii="Microsoft Sans Serif" w:hAnsi="Microsoft Sans Serif"/>
          <w:sz w:val="20"/>
        </w:rPr>
        <w:t xml:space="preserve">  </w:t>
      </w:r>
      <w:r>
        <w:rPr>
          <w:rFonts w:ascii="Microsoft Sans Serif" w:hAnsi="Microsoft Sans Serif"/>
          <w:sz w:val="20"/>
        </w:rPr>
        <w:t>Variances in income/costs should be noted and commented upon where necessary.</w:t>
      </w:r>
    </w:p>
    <w:p w14:paraId="41060B29" w14:textId="77777777" w:rsidR="00657029" w:rsidRDefault="00875F84" w:rsidP="00657029">
      <w:pPr>
        <w:numPr>
          <w:ilvl w:val="1"/>
          <w:numId w:val="2"/>
        </w:num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It is the responsibility of the organisers to check that the entry rules/requirements and regulations to any event are adhered to.</w:t>
      </w:r>
    </w:p>
    <w:p w14:paraId="1FE6F99D" w14:textId="77777777" w:rsidR="00875F84" w:rsidRDefault="00875F84">
      <w:pPr>
        <w:rPr>
          <w:rFonts w:ascii="Microsoft Sans Serif" w:hAnsi="Microsoft Sans Serif"/>
          <w:sz w:val="20"/>
        </w:rPr>
      </w:pPr>
    </w:p>
    <w:p w14:paraId="7B02CE14" w14:textId="77777777" w:rsidR="00875F84" w:rsidRDefault="00875F84">
      <w:pPr>
        <w:numPr>
          <w:ilvl w:val="0"/>
          <w:numId w:val="2"/>
        </w:numPr>
        <w:rPr>
          <w:rFonts w:ascii="Microsoft Sans Serif" w:hAnsi="Microsoft Sans Serif"/>
          <w:b/>
          <w:sz w:val="20"/>
        </w:rPr>
      </w:pPr>
      <w:r>
        <w:rPr>
          <w:rFonts w:ascii="Microsoft Sans Serif" w:hAnsi="Microsoft Sans Serif"/>
          <w:b/>
          <w:sz w:val="20"/>
        </w:rPr>
        <w:t>Appointment of TSG Leads</w:t>
      </w:r>
      <w:r>
        <w:rPr>
          <w:rFonts w:ascii="Microsoft Sans Serif" w:hAnsi="Microsoft Sans Serif"/>
          <w:b/>
          <w:sz w:val="20"/>
        </w:rPr>
        <w:br/>
      </w:r>
    </w:p>
    <w:p w14:paraId="35A8D17F" w14:textId="77777777" w:rsidR="00875F84" w:rsidRPr="00A4622C" w:rsidRDefault="00EF2674">
      <w:pPr>
        <w:ind w:left="2160" w:hanging="72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5</w:t>
      </w:r>
      <w:r w:rsidR="00875F84">
        <w:rPr>
          <w:rFonts w:ascii="Microsoft Sans Serif" w:hAnsi="Microsoft Sans Serif"/>
          <w:sz w:val="20"/>
        </w:rPr>
        <w:t>.1</w:t>
      </w:r>
      <w:r w:rsidR="00875F84">
        <w:rPr>
          <w:rFonts w:ascii="Microsoft Sans Serif" w:hAnsi="Microsoft Sans Serif"/>
          <w:sz w:val="20"/>
        </w:rPr>
        <w:tab/>
      </w:r>
      <w:r w:rsidR="001451BD" w:rsidRPr="00A4622C">
        <w:rPr>
          <w:rFonts w:ascii="Microsoft Sans Serif" w:hAnsi="Microsoft Sans Serif"/>
          <w:sz w:val="20"/>
          <w:u w:val="single"/>
        </w:rPr>
        <w:t xml:space="preserve">TSG Leads will be </w:t>
      </w:r>
      <w:r w:rsidR="00EB4A02">
        <w:rPr>
          <w:rFonts w:ascii="Microsoft Sans Serif" w:hAnsi="Microsoft Sans Serif"/>
          <w:sz w:val="20"/>
          <w:u w:val="single"/>
        </w:rPr>
        <w:t xml:space="preserve">appointed </w:t>
      </w:r>
      <w:r w:rsidR="001451BD" w:rsidRPr="00A4622C">
        <w:rPr>
          <w:rFonts w:ascii="Microsoft Sans Serif" w:hAnsi="Microsoft Sans Serif"/>
          <w:sz w:val="20"/>
          <w:u w:val="single"/>
        </w:rPr>
        <w:t>for the following Groups:</w:t>
      </w:r>
      <w:r w:rsidR="00875F84" w:rsidRPr="00A4622C">
        <w:rPr>
          <w:rFonts w:ascii="Microsoft Sans Serif" w:hAnsi="Microsoft Sans Serif"/>
          <w:sz w:val="20"/>
        </w:rPr>
        <w:t xml:space="preserve"> </w:t>
      </w:r>
    </w:p>
    <w:p w14:paraId="2879D545" w14:textId="77777777" w:rsidR="00875F84" w:rsidRPr="00A4622C" w:rsidRDefault="00875F84" w:rsidP="00875F84">
      <w:pPr>
        <w:numPr>
          <w:ilvl w:val="0"/>
          <w:numId w:val="12"/>
        </w:numPr>
        <w:rPr>
          <w:rFonts w:ascii="Microsoft Sans Serif" w:hAnsi="Microsoft Sans Serif"/>
          <w:sz w:val="20"/>
        </w:rPr>
      </w:pPr>
      <w:r w:rsidRPr="00A4622C">
        <w:rPr>
          <w:rFonts w:ascii="Microsoft Sans Serif" w:hAnsi="Microsoft Sans Serif"/>
          <w:sz w:val="20"/>
        </w:rPr>
        <w:t>Officiating</w:t>
      </w:r>
    </w:p>
    <w:p w14:paraId="08E75FFB" w14:textId="49F97F8E" w:rsidR="00875F84" w:rsidRPr="00C15BC9" w:rsidRDefault="00875F84">
      <w:pPr>
        <w:numPr>
          <w:ilvl w:val="0"/>
          <w:numId w:val="12"/>
        </w:numPr>
        <w:rPr>
          <w:rFonts w:ascii="Microsoft Sans Serif" w:hAnsi="Microsoft Sans Serif"/>
          <w:sz w:val="20"/>
        </w:rPr>
      </w:pPr>
      <w:r w:rsidRPr="00A4622C">
        <w:rPr>
          <w:rFonts w:ascii="Microsoft Sans Serif" w:hAnsi="Microsoft Sans Serif"/>
          <w:sz w:val="20"/>
        </w:rPr>
        <w:t>Performance</w:t>
      </w:r>
      <w:r w:rsidRPr="00A4622C">
        <w:rPr>
          <w:rFonts w:ascii="Microsoft Sans Serif" w:hAnsi="Microsoft Sans Serif"/>
          <w:sz w:val="20"/>
        </w:rPr>
        <w:tab/>
      </w:r>
    </w:p>
    <w:p w14:paraId="271389CC" w14:textId="18BBC020" w:rsidR="00875F84" w:rsidRPr="00C15BC9" w:rsidRDefault="00875F84">
      <w:pPr>
        <w:numPr>
          <w:ilvl w:val="0"/>
          <w:numId w:val="12"/>
        </w:numPr>
        <w:rPr>
          <w:rFonts w:ascii="Microsoft Sans Serif" w:hAnsi="Microsoft Sans Serif"/>
          <w:sz w:val="20"/>
        </w:rPr>
      </w:pPr>
      <w:r w:rsidRPr="00A4622C">
        <w:rPr>
          <w:rFonts w:ascii="Microsoft Sans Serif" w:hAnsi="Microsoft Sans Serif"/>
          <w:sz w:val="20"/>
        </w:rPr>
        <w:t>Competition</w:t>
      </w:r>
      <w:r w:rsidRPr="00C15BC9">
        <w:rPr>
          <w:rFonts w:ascii="Microsoft Sans Serif" w:hAnsi="Microsoft Sans Serif"/>
          <w:sz w:val="20"/>
        </w:rPr>
        <w:t xml:space="preserve"> </w:t>
      </w:r>
    </w:p>
    <w:p w14:paraId="339A1E98" w14:textId="431C0D6E" w:rsidR="00344884" w:rsidRDefault="002D201F" w:rsidP="00875F84">
      <w:pPr>
        <w:numPr>
          <w:ilvl w:val="0"/>
          <w:numId w:val="12"/>
        </w:num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Other TSG</w:t>
      </w:r>
      <w:r w:rsidR="00344884" w:rsidRPr="00A4622C">
        <w:rPr>
          <w:rFonts w:ascii="Microsoft Sans Serif" w:hAnsi="Microsoft Sans Serif"/>
          <w:sz w:val="20"/>
        </w:rPr>
        <w:t>s as deemed necessary by the CMB</w:t>
      </w:r>
      <w:r w:rsidR="00C15BC9">
        <w:rPr>
          <w:rFonts w:ascii="Microsoft Sans Serif" w:hAnsi="Microsoft Sans Serif"/>
          <w:sz w:val="20"/>
        </w:rPr>
        <w:t xml:space="preserve"> such as</w:t>
      </w:r>
    </w:p>
    <w:p w14:paraId="263C19AB" w14:textId="36346EE7" w:rsidR="00C15BC9" w:rsidRDefault="00C15BC9" w:rsidP="00C15BC9">
      <w:pPr>
        <w:numPr>
          <w:ilvl w:val="1"/>
          <w:numId w:val="12"/>
        </w:num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Recognition &amp; Profile</w:t>
      </w:r>
    </w:p>
    <w:p w14:paraId="148F6358" w14:textId="42F15AC7" w:rsidR="00C15BC9" w:rsidRDefault="00C15BC9" w:rsidP="00C15BC9">
      <w:pPr>
        <w:numPr>
          <w:ilvl w:val="1"/>
          <w:numId w:val="12"/>
        </w:num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Volunteer and Club Development</w:t>
      </w:r>
    </w:p>
    <w:p w14:paraId="40345A9C" w14:textId="412FF0F0" w:rsidR="00C15BC9" w:rsidRDefault="00C15BC9" w:rsidP="00C34EA2">
      <w:pPr>
        <w:numPr>
          <w:ilvl w:val="1"/>
          <w:numId w:val="12"/>
        </w:num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Coaching </w:t>
      </w:r>
    </w:p>
    <w:p w14:paraId="362C53FF" w14:textId="77777777" w:rsidR="00C15BC9" w:rsidRPr="00A4622C" w:rsidRDefault="00C15BC9" w:rsidP="00C34EA2">
      <w:pPr>
        <w:ind w:left="3600"/>
        <w:rPr>
          <w:rFonts w:ascii="Microsoft Sans Serif" w:hAnsi="Microsoft Sans Serif"/>
          <w:sz w:val="20"/>
        </w:rPr>
      </w:pPr>
    </w:p>
    <w:p w14:paraId="3A946BA2" w14:textId="77777777" w:rsidR="00875F84" w:rsidRDefault="00875F84">
      <w:pPr>
        <w:ind w:left="550"/>
        <w:rPr>
          <w:rFonts w:ascii="Microsoft Sans Serif" w:hAnsi="Microsoft Sans Serif"/>
          <w:b/>
          <w:sz w:val="20"/>
        </w:rPr>
      </w:pPr>
    </w:p>
    <w:p w14:paraId="6AF20B74" w14:textId="77777777" w:rsidR="00875F84" w:rsidRDefault="00EF2674">
      <w:pPr>
        <w:ind w:left="2155" w:hanging="72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5</w:t>
      </w:r>
      <w:r w:rsidR="00875F84">
        <w:rPr>
          <w:rFonts w:ascii="Microsoft Sans Serif" w:hAnsi="Microsoft Sans Serif"/>
          <w:sz w:val="20"/>
        </w:rPr>
        <w:t>.2</w:t>
      </w:r>
      <w:r w:rsidR="00875F84">
        <w:rPr>
          <w:rFonts w:ascii="Microsoft Sans Serif" w:hAnsi="Microsoft Sans Serif"/>
          <w:sz w:val="20"/>
        </w:rPr>
        <w:tab/>
        <w:t xml:space="preserve">Following the AGM, and prior to the first </w:t>
      </w:r>
      <w:r w:rsidR="00875F84" w:rsidRPr="00637AF8">
        <w:rPr>
          <w:rFonts w:ascii="Microsoft Sans Serif" w:hAnsi="Microsoft Sans Serif"/>
          <w:sz w:val="20"/>
        </w:rPr>
        <w:t>County Association Meeting</w:t>
      </w:r>
      <w:r w:rsidR="00875F84">
        <w:rPr>
          <w:rFonts w:ascii="Microsoft Sans Serif" w:hAnsi="Microsoft Sans Serif"/>
          <w:sz w:val="20"/>
        </w:rPr>
        <w:t xml:space="preserve"> of the year, the elected </w:t>
      </w:r>
      <w:r w:rsidR="002D201F">
        <w:rPr>
          <w:rFonts w:ascii="Microsoft Sans Serif" w:hAnsi="Microsoft Sans Serif"/>
          <w:sz w:val="20"/>
        </w:rPr>
        <w:t>CMB</w:t>
      </w:r>
      <w:r w:rsidR="00075B0A">
        <w:rPr>
          <w:rFonts w:ascii="Microsoft Sans Serif" w:hAnsi="Microsoft Sans Serif"/>
          <w:sz w:val="20"/>
        </w:rPr>
        <w:t xml:space="preserve"> will approve the TSG Leads for the coming year.</w:t>
      </w:r>
    </w:p>
    <w:p w14:paraId="62AE46AB" w14:textId="77777777" w:rsidR="00EB4A02" w:rsidRDefault="00EF2674" w:rsidP="00EF2674">
      <w:pPr>
        <w:ind w:left="143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5.3</w:t>
      </w:r>
      <w:r w:rsidR="00875F84">
        <w:rPr>
          <w:rFonts w:ascii="Microsoft Sans Serif" w:hAnsi="Microsoft Sans Serif"/>
          <w:sz w:val="20"/>
        </w:rPr>
        <w:t xml:space="preserve"> </w:t>
      </w:r>
      <w:r w:rsidR="00875F84">
        <w:rPr>
          <w:rFonts w:ascii="Microsoft Sans Serif" w:hAnsi="Microsoft Sans Serif"/>
          <w:sz w:val="20"/>
        </w:rPr>
        <w:tab/>
        <w:t>TSG Leads standing for re-appointment do not require re-</w:t>
      </w:r>
      <w:r w:rsidR="00EB75E8">
        <w:rPr>
          <w:rFonts w:ascii="Microsoft Sans Serif" w:hAnsi="Microsoft Sans Serif"/>
          <w:sz w:val="20"/>
        </w:rPr>
        <w:t xml:space="preserve">nomination.  </w:t>
      </w:r>
      <w:r w:rsidR="00EB4A02">
        <w:rPr>
          <w:rFonts w:ascii="Microsoft Sans Serif" w:hAnsi="Microsoft Sans Serif"/>
          <w:sz w:val="20"/>
        </w:rPr>
        <w:t xml:space="preserve">In the event that </w:t>
      </w:r>
    </w:p>
    <w:p w14:paraId="52D9ECC1" w14:textId="77777777" w:rsidR="00747A85" w:rsidRDefault="00EB4A02" w:rsidP="00EF2674">
      <w:pPr>
        <w:ind w:left="143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z w:val="20"/>
        </w:rPr>
        <w:tab/>
      </w:r>
      <w:r w:rsidRPr="00747A85">
        <w:rPr>
          <w:rFonts w:ascii="Microsoft Sans Serif" w:hAnsi="Microsoft Sans Serif"/>
          <w:sz w:val="20"/>
        </w:rPr>
        <w:t>another nomination is received and a</w:t>
      </w:r>
      <w:r w:rsidR="00747A85" w:rsidRPr="00747A85">
        <w:rPr>
          <w:rFonts w:ascii="Microsoft Sans Serif" w:hAnsi="Microsoft Sans Serif"/>
          <w:sz w:val="20"/>
        </w:rPr>
        <w:t xml:space="preserve"> </w:t>
      </w:r>
      <w:r w:rsidR="00747A85">
        <w:rPr>
          <w:rFonts w:ascii="Microsoft Sans Serif" w:hAnsi="Microsoft Sans Serif"/>
          <w:sz w:val="20"/>
        </w:rPr>
        <w:t>vote is required for the position</w:t>
      </w:r>
      <w:r w:rsidR="00E84A75">
        <w:rPr>
          <w:rFonts w:ascii="Microsoft Sans Serif" w:hAnsi="Microsoft Sans Serif"/>
          <w:sz w:val="20"/>
        </w:rPr>
        <w:t>;</w:t>
      </w:r>
      <w:r w:rsidR="00875F84">
        <w:rPr>
          <w:rFonts w:ascii="Microsoft Sans Serif" w:hAnsi="Microsoft Sans Serif"/>
          <w:sz w:val="20"/>
        </w:rPr>
        <w:t xml:space="preserve"> details of any </w:t>
      </w:r>
    </w:p>
    <w:p w14:paraId="0D5C91C4" w14:textId="77777777" w:rsidR="00875F84" w:rsidRDefault="00747A85" w:rsidP="00EF2674">
      <w:pPr>
        <w:ind w:left="143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00B050"/>
          <w:sz w:val="20"/>
        </w:rPr>
        <w:tab/>
      </w:r>
      <w:r>
        <w:rPr>
          <w:rFonts w:ascii="Microsoft Sans Serif" w:hAnsi="Microsoft Sans Serif"/>
          <w:color w:val="00B050"/>
          <w:sz w:val="20"/>
        </w:rPr>
        <w:tab/>
      </w:r>
      <w:r w:rsidR="00875F84">
        <w:rPr>
          <w:rFonts w:ascii="Microsoft Sans Serif" w:hAnsi="Microsoft Sans Serif"/>
          <w:sz w:val="20"/>
        </w:rPr>
        <w:t>relevant experience will be required.</w:t>
      </w:r>
    </w:p>
    <w:p w14:paraId="3350C407" w14:textId="77777777" w:rsidR="008E4CE5" w:rsidRDefault="00EF2674" w:rsidP="00657029">
      <w:pPr>
        <w:ind w:left="143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lastRenderedPageBreak/>
        <w:t>5.4</w:t>
      </w:r>
      <w:r w:rsidR="00875F84">
        <w:rPr>
          <w:rFonts w:ascii="Microsoft Sans Serif" w:hAnsi="Microsoft Sans Serif"/>
          <w:sz w:val="20"/>
        </w:rPr>
        <w:t xml:space="preserve"> </w:t>
      </w:r>
      <w:r w:rsidR="00875F84">
        <w:rPr>
          <w:rFonts w:ascii="Microsoft Sans Serif" w:hAnsi="Microsoft Sans Serif"/>
          <w:sz w:val="20"/>
        </w:rPr>
        <w:tab/>
        <w:t>Each Nomination should be accompanied by a completed nomination form available from</w:t>
      </w:r>
      <w:r w:rsidR="00875F84">
        <w:rPr>
          <w:rFonts w:ascii="Microsoft Sans Serif" w:hAnsi="Microsoft Sans Serif"/>
          <w:sz w:val="20"/>
        </w:rPr>
        <w:br/>
        <w:t xml:space="preserve">       </w:t>
      </w:r>
      <w:r>
        <w:rPr>
          <w:rFonts w:ascii="Microsoft Sans Serif" w:hAnsi="Microsoft Sans Serif"/>
          <w:sz w:val="20"/>
        </w:rPr>
        <w:t xml:space="preserve">       </w:t>
      </w:r>
      <w:r w:rsidR="00875F84">
        <w:rPr>
          <w:rFonts w:ascii="Microsoft Sans Serif" w:hAnsi="Microsoft Sans Serif"/>
          <w:sz w:val="20"/>
        </w:rPr>
        <w:t xml:space="preserve">the website or the Secretary highlighting appropriate experience. </w:t>
      </w:r>
      <w:r w:rsidR="002D201F">
        <w:rPr>
          <w:rFonts w:ascii="Microsoft Sans Serif" w:hAnsi="Microsoft Sans Serif"/>
          <w:sz w:val="20"/>
        </w:rPr>
        <w:t xml:space="preserve"> </w:t>
      </w:r>
      <w:r w:rsidR="00875F84">
        <w:rPr>
          <w:rFonts w:ascii="Microsoft Sans Serif" w:hAnsi="Microsoft Sans Serif"/>
          <w:sz w:val="20"/>
        </w:rPr>
        <w:t xml:space="preserve">Nomination forms must  </w:t>
      </w:r>
      <w:r w:rsidR="00875F84">
        <w:rPr>
          <w:rFonts w:ascii="Microsoft Sans Serif" w:hAnsi="Microsoft Sans Serif"/>
          <w:sz w:val="20"/>
        </w:rPr>
        <w:br/>
        <w:t xml:space="preserve">       </w:t>
      </w:r>
      <w:r>
        <w:rPr>
          <w:rFonts w:ascii="Microsoft Sans Serif" w:hAnsi="Microsoft Sans Serif"/>
          <w:sz w:val="20"/>
        </w:rPr>
        <w:t xml:space="preserve">       </w:t>
      </w:r>
      <w:r w:rsidR="00875F84">
        <w:rPr>
          <w:rFonts w:ascii="Microsoft Sans Serif" w:hAnsi="Microsoft Sans Serif"/>
          <w:sz w:val="20"/>
        </w:rPr>
        <w:t xml:space="preserve">be returned to the Board 10 days before the </w:t>
      </w:r>
      <w:r w:rsidR="002D201F">
        <w:rPr>
          <w:rFonts w:ascii="Microsoft Sans Serif" w:hAnsi="Microsoft Sans Serif"/>
          <w:sz w:val="20"/>
        </w:rPr>
        <w:t>AGM</w:t>
      </w:r>
      <w:r w:rsidR="00875F84">
        <w:rPr>
          <w:rFonts w:ascii="Microsoft Sans Serif" w:hAnsi="Microsoft Sans Serif"/>
          <w:sz w:val="20"/>
        </w:rPr>
        <w:t>.</w:t>
      </w:r>
      <w:r w:rsidR="00747A85">
        <w:rPr>
          <w:rFonts w:ascii="Microsoft Sans Serif" w:hAnsi="Microsoft Sans Serif"/>
          <w:sz w:val="20"/>
        </w:rPr>
        <w:t xml:space="preserve"> </w:t>
      </w:r>
    </w:p>
    <w:p w14:paraId="3C7D0062" w14:textId="77777777" w:rsidR="00657029" w:rsidRPr="0075443B" w:rsidRDefault="00657029" w:rsidP="00657029">
      <w:pPr>
        <w:ind w:left="1435"/>
        <w:rPr>
          <w:rFonts w:ascii="Microsoft Sans Serif" w:hAnsi="Microsoft Sans Serif"/>
          <w:b/>
          <w:color w:val="33CCCC"/>
          <w:sz w:val="20"/>
        </w:rPr>
      </w:pPr>
    </w:p>
    <w:p w14:paraId="22848027" w14:textId="77777777" w:rsidR="00875F84" w:rsidRPr="008E4CE5" w:rsidRDefault="00875F84">
      <w:pPr>
        <w:pStyle w:val="FootnoteText"/>
        <w:rPr>
          <w:rFonts w:ascii="Microsoft Sans Serif" w:hAnsi="Microsoft Sans Serif"/>
          <w:b/>
        </w:rPr>
      </w:pPr>
    </w:p>
    <w:p w14:paraId="503515C2" w14:textId="77777777" w:rsidR="00875F84" w:rsidRDefault="00875F84" w:rsidP="00C7593A">
      <w:pPr>
        <w:numPr>
          <w:ilvl w:val="0"/>
          <w:numId w:val="2"/>
        </w:numPr>
        <w:rPr>
          <w:rFonts w:ascii="Microsoft Sans Serif" w:hAnsi="Microsoft Sans Serif"/>
          <w:b/>
          <w:sz w:val="20"/>
        </w:rPr>
      </w:pPr>
      <w:r w:rsidRPr="008E4CE5">
        <w:rPr>
          <w:rFonts w:ascii="Microsoft Sans Serif" w:hAnsi="Microsoft Sans Serif"/>
          <w:b/>
          <w:sz w:val="20"/>
        </w:rPr>
        <w:t>Awards</w:t>
      </w:r>
      <w:r w:rsidR="00637AF8">
        <w:rPr>
          <w:rFonts w:ascii="Microsoft Sans Serif" w:hAnsi="Microsoft Sans Serif"/>
          <w:b/>
          <w:sz w:val="20"/>
        </w:rPr>
        <w:br/>
      </w:r>
    </w:p>
    <w:p w14:paraId="1F909928" w14:textId="77777777" w:rsidR="00657029" w:rsidRPr="00637AF8" w:rsidRDefault="00637AF8" w:rsidP="00637AF8">
      <w:pPr>
        <w:ind w:left="143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6.1</w:t>
      </w:r>
      <w:r w:rsidRPr="00637AF8">
        <w:rPr>
          <w:rFonts w:ascii="Microsoft Sans Serif" w:hAnsi="Microsoft Sans Serif"/>
          <w:sz w:val="20"/>
        </w:rPr>
        <w:t xml:space="preserve"> </w:t>
      </w:r>
      <w:r>
        <w:rPr>
          <w:rFonts w:ascii="Microsoft Sans Serif" w:hAnsi="Microsoft Sans Serif"/>
          <w:sz w:val="20"/>
        </w:rPr>
        <w:tab/>
        <w:t xml:space="preserve">The </w:t>
      </w:r>
      <w:r w:rsidR="00657029">
        <w:rPr>
          <w:rFonts w:ascii="Microsoft Sans Serif" w:hAnsi="Microsoft Sans Serif"/>
          <w:sz w:val="20"/>
        </w:rPr>
        <w:t>type and number</w:t>
      </w:r>
      <w:r w:rsidR="00747A85" w:rsidRPr="0075443B">
        <w:rPr>
          <w:rFonts w:ascii="Microsoft Sans Serif" w:hAnsi="Microsoft Sans Serif"/>
          <w:color w:val="0BC1E5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of </w:t>
      </w:r>
      <w:smartTag w:uri="urn:schemas-microsoft-com:office:smarttags" w:element="place">
        <w:smartTag w:uri="urn:schemas-microsoft-com:office:smarttags" w:element="PlaceType">
          <w:r>
            <w:rPr>
              <w:rFonts w:ascii="Microsoft Sans Serif" w:hAnsi="Microsoft Sans Serif"/>
              <w:sz w:val="20"/>
            </w:rPr>
            <w:t>County</w:t>
          </w:r>
        </w:smartTag>
        <w:r>
          <w:rPr>
            <w:rFonts w:ascii="Microsoft Sans Serif" w:hAnsi="Microsoft Sans Serif"/>
            <w:sz w:val="20"/>
          </w:rPr>
          <w:t xml:space="preserve"> </w:t>
        </w:r>
        <w:smartTag w:uri="urn:schemas-microsoft-com:office:smarttags" w:element="PlaceName">
          <w:r>
            <w:rPr>
              <w:rFonts w:ascii="Microsoft Sans Serif" w:hAnsi="Microsoft Sans Serif"/>
              <w:sz w:val="20"/>
            </w:rPr>
            <w:t>Awards</w:t>
          </w:r>
        </w:smartTag>
      </w:smartTag>
      <w:r>
        <w:rPr>
          <w:rFonts w:ascii="Microsoft Sans Serif" w:hAnsi="Microsoft Sans Serif"/>
          <w:sz w:val="20"/>
        </w:rPr>
        <w:t xml:space="preserve"> will</w:t>
      </w:r>
      <w:r w:rsidR="00657029">
        <w:rPr>
          <w:rFonts w:ascii="Microsoft Sans Serif" w:hAnsi="Microsoft Sans Serif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be determined by the CMB.  </w:t>
      </w:r>
    </w:p>
    <w:p w14:paraId="095059AB" w14:textId="55FEA59C" w:rsidR="00EF2674" w:rsidRDefault="00F331C2" w:rsidP="00637AF8">
      <w:pPr>
        <w:ind w:left="715" w:firstLine="72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6.2</w:t>
      </w:r>
      <w:r w:rsidR="00C0032B">
        <w:rPr>
          <w:rFonts w:ascii="Microsoft Sans Serif" w:hAnsi="Microsoft Sans Serif"/>
          <w:sz w:val="20"/>
        </w:rPr>
        <w:t xml:space="preserve"> </w:t>
      </w:r>
      <w:r w:rsidR="00EF2674">
        <w:rPr>
          <w:rFonts w:ascii="Microsoft Sans Serif" w:hAnsi="Microsoft Sans Serif"/>
          <w:sz w:val="20"/>
        </w:rPr>
        <w:t xml:space="preserve">      </w:t>
      </w:r>
      <w:r w:rsidR="00EF2674">
        <w:rPr>
          <w:rFonts w:ascii="Microsoft Sans Serif" w:hAnsi="Microsoft Sans Serif"/>
          <w:sz w:val="20"/>
        </w:rPr>
        <w:tab/>
      </w:r>
      <w:r w:rsidR="00875F84">
        <w:rPr>
          <w:rFonts w:ascii="Microsoft Sans Serif" w:hAnsi="Microsoft Sans Serif"/>
          <w:sz w:val="20"/>
        </w:rPr>
        <w:t xml:space="preserve">Nominations for each award may be received from </w:t>
      </w:r>
      <w:r w:rsidR="00737E27">
        <w:rPr>
          <w:rFonts w:ascii="Microsoft Sans Serif" w:hAnsi="Microsoft Sans Serif"/>
          <w:sz w:val="20"/>
        </w:rPr>
        <w:t>Registered</w:t>
      </w:r>
      <w:r w:rsidR="00875F84">
        <w:rPr>
          <w:rFonts w:ascii="Microsoft Sans Serif" w:hAnsi="Microsoft Sans Serif"/>
          <w:sz w:val="20"/>
        </w:rPr>
        <w:t xml:space="preserve"> Clubs and members of the</w:t>
      </w:r>
    </w:p>
    <w:p w14:paraId="6A8CA932" w14:textId="252439E6" w:rsidR="00EF2674" w:rsidRDefault="00EF2674" w:rsidP="00EF2674">
      <w:p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                                      </w:t>
      </w:r>
      <w:r>
        <w:rPr>
          <w:rFonts w:ascii="Microsoft Sans Serif" w:hAnsi="Microsoft Sans Serif"/>
          <w:sz w:val="20"/>
        </w:rPr>
        <w:tab/>
      </w:r>
      <w:r w:rsidR="00875F84">
        <w:rPr>
          <w:rFonts w:ascii="Microsoft Sans Serif" w:hAnsi="Microsoft Sans Serif"/>
          <w:sz w:val="20"/>
        </w:rPr>
        <w:t>CMB, where after</w:t>
      </w:r>
      <w:r w:rsidR="00C0032B">
        <w:rPr>
          <w:rFonts w:ascii="Microsoft Sans Serif" w:hAnsi="Microsoft Sans Serif"/>
          <w:sz w:val="20"/>
        </w:rPr>
        <w:t>,</w:t>
      </w:r>
      <w:r w:rsidR="00875F84">
        <w:rPr>
          <w:rFonts w:ascii="Microsoft Sans Serif" w:hAnsi="Microsoft Sans Serif"/>
          <w:sz w:val="20"/>
        </w:rPr>
        <w:t xml:space="preserve"> a panel appointed by the CMB will </w:t>
      </w:r>
      <w:r w:rsidR="00737E27">
        <w:rPr>
          <w:rFonts w:ascii="Microsoft Sans Serif" w:hAnsi="Microsoft Sans Serif"/>
          <w:sz w:val="20"/>
        </w:rPr>
        <w:t>evaluate</w:t>
      </w:r>
      <w:r w:rsidR="00875F84">
        <w:rPr>
          <w:rFonts w:ascii="Microsoft Sans Serif" w:hAnsi="Microsoft Sans Serif"/>
          <w:sz w:val="20"/>
        </w:rPr>
        <w:t xml:space="preserve"> and decide the recipients of</w:t>
      </w:r>
    </w:p>
    <w:p w14:paraId="3143C638" w14:textId="77777777" w:rsidR="00875F84" w:rsidRDefault="00EF2674" w:rsidP="00EF2674">
      <w:pPr>
        <w:tabs>
          <w:tab w:val="left" w:pos="1430"/>
        </w:tabs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                                      </w:t>
      </w:r>
      <w:r>
        <w:rPr>
          <w:rFonts w:ascii="Microsoft Sans Serif" w:hAnsi="Microsoft Sans Serif"/>
          <w:sz w:val="20"/>
        </w:rPr>
        <w:tab/>
      </w:r>
      <w:r w:rsidR="00875F84">
        <w:rPr>
          <w:rFonts w:ascii="Microsoft Sans Serif" w:hAnsi="Microsoft Sans Serif"/>
          <w:sz w:val="20"/>
        </w:rPr>
        <w:t>the Awards.</w:t>
      </w:r>
    </w:p>
    <w:p w14:paraId="10183122" w14:textId="77777777" w:rsidR="00657029" w:rsidRDefault="00875F84" w:rsidP="00657029">
      <w:pPr>
        <w:numPr>
          <w:ilvl w:val="1"/>
          <w:numId w:val="17"/>
        </w:num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The Chair</w:t>
      </w:r>
      <w:r w:rsidR="00657029">
        <w:rPr>
          <w:rFonts w:ascii="Microsoft Sans Serif" w:hAnsi="Microsoft Sans Serif"/>
          <w:sz w:val="20"/>
        </w:rPr>
        <w:t xml:space="preserve"> of the Awards Panel </w:t>
      </w:r>
      <w:r>
        <w:rPr>
          <w:rFonts w:ascii="Microsoft Sans Serif" w:hAnsi="Microsoft Sans Serif"/>
          <w:sz w:val="20"/>
        </w:rPr>
        <w:t>will have the casting vote in the event of a tie.</w:t>
      </w:r>
    </w:p>
    <w:p w14:paraId="0B219037" w14:textId="77777777" w:rsidR="00075B0A" w:rsidRDefault="00075B0A" w:rsidP="00075B0A">
      <w:pPr>
        <w:ind w:left="550"/>
        <w:rPr>
          <w:rFonts w:ascii="Microsoft Sans Serif" w:hAnsi="Microsoft Sans Serif"/>
          <w:b/>
          <w:sz w:val="20"/>
        </w:rPr>
      </w:pPr>
    </w:p>
    <w:p w14:paraId="21A63D90" w14:textId="77777777" w:rsidR="009E6C45" w:rsidRDefault="009E6C45" w:rsidP="00C7593A">
      <w:pPr>
        <w:numPr>
          <w:ilvl w:val="0"/>
          <w:numId w:val="2"/>
        </w:numPr>
        <w:rPr>
          <w:rFonts w:ascii="Microsoft Sans Serif" w:hAnsi="Microsoft Sans Serif"/>
          <w:b/>
          <w:sz w:val="20"/>
        </w:rPr>
      </w:pPr>
      <w:r>
        <w:rPr>
          <w:rFonts w:ascii="Microsoft Sans Serif" w:hAnsi="Microsoft Sans Serif"/>
          <w:b/>
          <w:sz w:val="20"/>
        </w:rPr>
        <w:t xml:space="preserve">Voting by CMB </w:t>
      </w:r>
      <w:r w:rsidR="00D75F31">
        <w:rPr>
          <w:rFonts w:ascii="Microsoft Sans Serif" w:hAnsi="Microsoft Sans Serif"/>
          <w:b/>
          <w:sz w:val="20"/>
        </w:rPr>
        <w:t>Members o</w:t>
      </w:r>
      <w:r>
        <w:rPr>
          <w:rFonts w:ascii="Microsoft Sans Serif" w:hAnsi="Microsoft Sans Serif"/>
          <w:b/>
          <w:sz w:val="20"/>
        </w:rPr>
        <w:t xml:space="preserve">utside </w:t>
      </w:r>
      <w:r w:rsidR="00D75F31">
        <w:rPr>
          <w:rFonts w:ascii="Microsoft Sans Serif" w:hAnsi="Microsoft Sans Serif"/>
          <w:b/>
          <w:sz w:val="20"/>
        </w:rPr>
        <w:t xml:space="preserve">of </w:t>
      </w:r>
      <w:r>
        <w:rPr>
          <w:rFonts w:ascii="Microsoft Sans Serif" w:hAnsi="Microsoft Sans Serif"/>
          <w:b/>
          <w:sz w:val="20"/>
        </w:rPr>
        <w:t>CMB Meetings</w:t>
      </w:r>
    </w:p>
    <w:p w14:paraId="01947DE8" w14:textId="77777777" w:rsidR="009E6C45" w:rsidRDefault="009E6C45" w:rsidP="009E6C45">
      <w:pPr>
        <w:rPr>
          <w:rFonts w:ascii="Microsoft Sans Serif" w:hAnsi="Microsoft Sans Serif"/>
          <w:b/>
          <w:sz w:val="20"/>
        </w:rPr>
      </w:pPr>
    </w:p>
    <w:p w14:paraId="38AED06C" w14:textId="77777777" w:rsidR="009E6C45" w:rsidRDefault="009E6C45" w:rsidP="009E6C45">
      <w:pPr>
        <w:ind w:left="1440"/>
        <w:rPr>
          <w:rFonts w:ascii="Microsoft Sans Serif" w:hAnsi="Microsoft Sans Serif"/>
          <w:sz w:val="20"/>
        </w:rPr>
      </w:pPr>
      <w:r w:rsidRPr="009E6C45">
        <w:rPr>
          <w:rFonts w:ascii="Microsoft Sans Serif" w:hAnsi="Microsoft Sans Serif"/>
          <w:sz w:val="20"/>
        </w:rPr>
        <w:t>Where matters ar</w:t>
      </w:r>
      <w:r w:rsidR="00747A85">
        <w:rPr>
          <w:rFonts w:ascii="Microsoft Sans Serif" w:hAnsi="Microsoft Sans Serif"/>
          <w:sz w:val="20"/>
        </w:rPr>
        <w:t>ise which need CMB a</w:t>
      </w:r>
      <w:r w:rsidRPr="009E6C45">
        <w:rPr>
          <w:rFonts w:ascii="Microsoft Sans Serif" w:hAnsi="Microsoft Sans Serif"/>
          <w:sz w:val="20"/>
        </w:rPr>
        <w:t xml:space="preserve">pproval outside the normal CMB </w:t>
      </w:r>
      <w:r>
        <w:rPr>
          <w:rFonts w:ascii="Microsoft Sans Serif" w:hAnsi="Microsoft Sans Serif"/>
          <w:sz w:val="20"/>
        </w:rPr>
        <w:t>Meeting dates the following guidelines should be followed:</w:t>
      </w:r>
    </w:p>
    <w:p w14:paraId="257EA058" w14:textId="77777777" w:rsidR="009E6C45" w:rsidRDefault="009E6C45" w:rsidP="009E6C45">
      <w:pPr>
        <w:numPr>
          <w:ilvl w:val="0"/>
          <w:numId w:val="15"/>
        </w:num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A reasonable amount of time must be given</w:t>
      </w:r>
      <w:r w:rsidR="00747A85" w:rsidRPr="00747A85">
        <w:rPr>
          <w:rFonts w:ascii="Microsoft Sans Serif" w:hAnsi="Microsoft Sans Serif"/>
          <w:color w:val="00B050"/>
          <w:sz w:val="20"/>
        </w:rPr>
        <w:t xml:space="preserve"> </w:t>
      </w:r>
      <w:r w:rsidR="00747A85" w:rsidRPr="00747A85">
        <w:rPr>
          <w:rFonts w:ascii="Microsoft Sans Serif" w:hAnsi="Microsoft Sans Serif"/>
          <w:sz w:val="20"/>
        </w:rPr>
        <w:t>which must exceed seven days</w:t>
      </w:r>
      <w:r w:rsidR="00747A85">
        <w:rPr>
          <w:rFonts w:ascii="Microsoft Sans Serif" w:hAnsi="Microsoft Sans Serif"/>
          <w:sz w:val="20"/>
        </w:rPr>
        <w:t>.</w:t>
      </w:r>
    </w:p>
    <w:p w14:paraId="05DA1E7F" w14:textId="77777777" w:rsidR="009E6C45" w:rsidRDefault="009E6C45" w:rsidP="009E6C45">
      <w:pPr>
        <w:numPr>
          <w:ilvl w:val="0"/>
          <w:numId w:val="15"/>
        </w:num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Where this is not possible (</w:t>
      </w:r>
      <w:r w:rsidR="007F18CC">
        <w:rPr>
          <w:rFonts w:ascii="Microsoft Sans Serif" w:hAnsi="Microsoft Sans Serif"/>
          <w:sz w:val="20"/>
        </w:rPr>
        <w:t>when an u</w:t>
      </w:r>
      <w:r>
        <w:rPr>
          <w:rFonts w:ascii="Microsoft Sans Serif" w:hAnsi="Microsoft Sans Serif"/>
          <w:sz w:val="20"/>
        </w:rPr>
        <w:t>rgent decision required) CMB members should be contacted by email with the details and by a second communication to advise them that their urgent communication is required.</w:t>
      </w:r>
      <w:r w:rsidR="00770D48">
        <w:rPr>
          <w:rFonts w:ascii="Microsoft Sans Serif" w:hAnsi="Microsoft Sans Serif"/>
          <w:sz w:val="20"/>
        </w:rPr>
        <w:t xml:space="preserve"> </w:t>
      </w:r>
      <w:r w:rsidR="002D201F">
        <w:rPr>
          <w:rFonts w:ascii="Microsoft Sans Serif" w:hAnsi="Microsoft Sans Serif"/>
          <w:sz w:val="20"/>
        </w:rPr>
        <w:t xml:space="preserve"> </w:t>
      </w:r>
      <w:r w:rsidR="00770D48">
        <w:rPr>
          <w:rFonts w:ascii="Microsoft Sans Serif" w:hAnsi="Microsoft Sans Serif"/>
          <w:sz w:val="20"/>
        </w:rPr>
        <w:t>A reply-by date should be advised with</w:t>
      </w:r>
      <w:r w:rsidR="00E92A31">
        <w:rPr>
          <w:rFonts w:ascii="Microsoft Sans Serif" w:hAnsi="Microsoft Sans Serif"/>
          <w:sz w:val="20"/>
        </w:rPr>
        <w:t>in</w:t>
      </w:r>
      <w:r w:rsidR="00770D48">
        <w:rPr>
          <w:rFonts w:ascii="Microsoft Sans Serif" w:hAnsi="Microsoft Sans Serif"/>
          <w:sz w:val="20"/>
        </w:rPr>
        <w:t xml:space="preserve"> </w:t>
      </w:r>
      <w:r w:rsidR="007F18CC">
        <w:rPr>
          <w:rFonts w:ascii="Microsoft Sans Serif" w:hAnsi="Microsoft Sans Serif"/>
          <w:sz w:val="20"/>
        </w:rPr>
        <w:t xml:space="preserve">the </w:t>
      </w:r>
      <w:r w:rsidR="00770D48">
        <w:rPr>
          <w:rFonts w:ascii="Microsoft Sans Serif" w:hAnsi="Microsoft Sans Serif"/>
          <w:sz w:val="20"/>
        </w:rPr>
        <w:t>communication.</w:t>
      </w:r>
    </w:p>
    <w:p w14:paraId="1BD0AF67" w14:textId="77777777" w:rsidR="009E6C45" w:rsidRDefault="009E6C45" w:rsidP="009E6C45">
      <w:pPr>
        <w:numPr>
          <w:ilvl w:val="0"/>
          <w:numId w:val="15"/>
        </w:num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Approval by </w:t>
      </w:r>
      <w:r w:rsidR="00221848">
        <w:rPr>
          <w:rFonts w:ascii="Microsoft Sans Serif" w:hAnsi="Microsoft Sans Serif"/>
          <w:sz w:val="20"/>
        </w:rPr>
        <w:t>five</w:t>
      </w:r>
      <w:r>
        <w:rPr>
          <w:rFonts w:ascii="Microsoft Sans Serif" w:hAnsi="Microsoft Sans Serif"/>
          <w:sz w:val="20"/>
        </w:rPr>
        <w:t xml:space="preserve"> CMB members </w:t>
      </w:r>
      <w:r w:rsidR="00770D48">
        <w:rPr>
          <w:rFonts w:ascii="Microsoft Sans Serif" w:hAnsi="Microsoft Sans Serif"/>
          <w:sz w:val="20"/>
        </w:rPr>
        <w:t>shall form a quorum</w:t>
      </w:r>
      <w:r>
        <w:rPr>
          <w:rFonts w:ascii="Microsoft Sans Serif" w:hAnsi="Microsoft Sans Serif"/>
          <w:sz w:val="20"/>
        </w:rPr>
        <w:t xml:space="preserve">. </w:t>
      </w:r>
      <w:r w:rsidR="002D201F">
        <w:rPr>
          <w:rFonts w:ascii="Microsoft Sans Serif" w:hAnsi="Microsoft Sans Serif"/>
          <w:sz w:val="20"/>
        </w:rPr>
        <w:t xml:space="preserve"> </w:t>
      </w:r>
      <w:r w:rsidR="00770D48">
        <w:rPr>
          <w:rFonts w:ascii="Microsoft Sans Serif" w:hAnsi="Microsoft Sans Serif"/>
          <w:sz w:val="20"/>
        </w:rPr>
        <w:t>In the event of a tie in votes on any item of business, the Chair shall have a further casting vote.</w:t>
      </w:r>
    </w:p>
    <w:p w14:paraId="2FE5BDEA" w14:textId="77777777" w:rsidR="009E6C45" w:rsidRPr="009E6C45" w:rsidRDefault="009E6C45" w:rsidP="009E6C45">
      <w:pPr>
        <w:numPr>
          <w:ilvl w:val="0"/>
          <w:numId w:val="15"/>
        </w:num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Voting rights remain the same as detailed in the Constitution.  </w:t>
      </w:r>
    </w:p>
    <w:p w14:paraId="1BB37607" w14:textId="77777777" w:rsidR="00A4622C" w:rsidRDefault="00A4622C" w:rsidP="009E6C45">
      <w:pPr>
        <w:ind w:left="1440"/>
        <w:rPr>
          <w:rFonts w:ascii="Microsoft Sans Serif" w:hAnsi="Microsoft Sans Serif"/>
          <w:sz w:val="20"/>
        </w:rPr>
      </w:pPr>
    </w:p>
    <w:p w14:paraId="4EC3B0FA" w14:textId="77777777" w:rsidR="00A4622C" w:rsidRDefault="00A4622C" w:rsidP="009E6C45">
      <w:pPr>
        <w:ind w:left="1440"/>
        <w:rPr>
          <w:rFonts w:ascii="Microsoft Sans Serif" w:hAnsi="Microsoft Sans Serif"/>
          <w:sz w:val="20"/>
        </w:rPr>
      </w:pPr>
    </w:p>
    <w:p w14:paraId="446936C5" w14:textId="77777777" w:rsidR="00A4622C" w:rsidRPr="009E6C45" w:rsidRDefault="00A4622C" w:rsidP="009E6C45">
      <w:pPr>
        <w:ind w:left="1440"/>
        <w:rPr>
          <w:rFonts w:ascii="Microsoft Sans Serif" w:hAnsi="Microsoft Sans Serif"/>
          <w:sz w:val="20"/>
        </w:rPr>
      </w:pPr>
    </w:p>
    <w:p w14:paraId="1366F624" w14:textId="77777777" w:rsidR="00344884" w:rsidRDefault="00344884" w:rsidP="00770D48">
      <w:pPr>
        <w:rPr>
          <w:rFonts w:ascii="Microsoft Sans Serif" w:hAnsi="Microsoft Sans Serif"/>
          <w:b/>
          <w:sz w:val="20"/>
        </w:rPr>
      </w:pPr>
    </w:p>
    <w:p w14:paraId="6FFD7CFF" w14:textId="77777777" w:rsidR="00C44150" w:rsidRDefault="00C44150" w:rsidP="008E4CE5">
      <w:pPr>
        <w:rPr>
          <w:rFonts w:ascii="Microsoft Sans Serif" w:hAnsi="Microsoft Sans Serif"/>
          <w:b/>
          <w:sz w:val="20"/>
        </w:rPr>
      </w:pPr>
    </w:p>
    <w:p w14:paraId="6AB12C22" w14:textId="77777777" w:rsidR="009F12E0" w:rsidRPr="00C44150" w:rsidRDefault="009F12E0" w:rsidP="009F12E0">
      <w:pPr>
        <w:ind w:left="2200"/>
        <w:rPr>
          <w:rFonts w:ascii="Microsoft Sans Serif" w:hAnsi="Microsoft Sans Serif"/>
          <w:sz w:val="20"/>
        </w:rPr>
      </w:pPr>
    </w:p>
    <w:p w14:paraId="29F70AF7" w14:textId="77777777" w:rsidR="00075B0A" w:rsidRPr="00C44150" w:rsidRDefault="00075B0A" w:rsidP="009F12E0">
      <w:pPr>
        <w:ind w:left="2200"/>
        <w:rPr>
          <w:rFonts w:ascii="Microsoft Sans Serif" w:hAnsi="Microsoft Sans Serif"/>
          <w:sz w:val="20"/>
        </w:rPr>
      </w:pPr>
    </w:p>
    <w:p w14:paraId="056C6DD1" w14:textId="77777777" w:rsidR="00BF2207" w:rsidRDefault="00BF2207">
      <w:pPr>
        <w:rPr>
          <w:rFonts w:ascii="Verdana" w:hAnsi="Verdana"/>
          <w:b/>
          <w:color w:val="000000"/>
          <w:sz w:val="20"/>
        </w:rPr>
      </w:pPr>
    </w:p>
    <w:p w14:paraId="2BBD945D" w14:textId="77777777" w:rsidR="00BF2207" w:rsidRDefault="00BF2207">
      <w:pPr>
        <w:rPr>
          <w:rFonts w:ascii="Verdana" w:hAnsi="Verdana"/>
          <w:b/>
          <w:color w:val="000000"/>
          <w:sz w:val="20"/>
        </w:rPr>
      </w:pPr>
    </w:p>
    <w:p w14:paraId="22F1786C" w14:textId="77777777" w:rsidR="00BF2207" w:rsidRDefault="00BF2207">
      <w:pPr>
        <w:rPr>
          <w:rFonts w:ascii="Verdana" w:hAnsi="Verdana"/>
          <w:b/>
          <w:color w:val="000000"/>
          <w:sz w:val="20"/>
        </w:rPr>
      </w:pPr>
    </w:p>
    <w:p w14:paraId="24A58966" w14:textId="77777777" w:rsidR="00BF2207" w:rsidRDefault="00BF2207">
      <w:pPr>
        <w:rPr>
          <w:rFonts w:ascii="Verdana" w:hAnsi="Verdana"/>
          <w:b/>
          <w:color w:val="000000"/>
          <w:sz w:val="20"/>
        </w:rPr>
      </w:pPr>
    </w:p>
    <w:p w14:paraId="7D94D070" w14:textId="77777777" w:rsidR="00BF2207" w:rsidRDefault="00BF2207">
      <w:pPr>
        <w:rPr>
          <w:rFonts w:ascii="Verdana" w:hAnsi="Verdana"/>
          <w:b/>
          <w:color w:val="000000"/>
          <w:sz w:val="20"/>
        </w:rPr>
      </w:pPr>
    </w:p>
    <w:p w14:paraId="510D5657" w14:textId="77777777" w:rsidR="00BF2207" w:rsidRDefault="00BF2207">
      <w:pPr>
        <w:rPr>
          <w:rFonts w:ascii="Verdana" w:hAnsi="Verdana"/>
          <w:b/>
          <w:color w:val="000000"/>
          <w:sz w:val="20"/>
        </w:rPr>
      </w:pPr>
    </w:p>
    <w:p w14:paraId="07B638FA" w14:textId="77777777" w:rsidR="00BF2207" w:rsidRDefault="00BF2207">
      <w:pPr>
        <w:rPr>
          <w:rFonts w:ascii="Verdana" w:hAnsi="Verdana"/>
          <w:b/>
          <w:color w:val="000000"/>
          <w:sz w:val="20"/>
        </w:rPr>
      </w:pPr>
    </w:p>
    <w:p w14:paraId="74B47B7A" w14:textId="77777777" w:rsidR="00BF2207" w:rsidRDefault="00BF2207">
      <w:pPr>
        <w:rPr>
          <w:rFonts w:ascii="Verdana" w:hAnsi="Verdana"/>
          <w:b/>
          <w:color w:val="000000"/>
          <w:sz w:val="20"/>
        </w:rPr>
      </w:pPr>
    </w:p>
    <w:p w14:paraId="4AF1DB0D" w14:textId="1E053ACF" w:rsidR="009F12E0" w:rsidRDefault="00737E27">
      <w:pPr>
        <w:rPr>
          <w:rFonts w:ascii="Verdana" w:hAnsi="Verdana"/>
          <w:b/>
          <w:color w:val="000000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C058480" wp14:editId="7BE5128A">
            <wp:simplePos x="0" y="0"/>
            <wp:positionH relativeFrom="column">
              <wp:posOffset>6146800</wp:posOffset>
            </wp:positionH>
            <wp:positionV relativeFrom="paragraph">
              <wp:posOffset>2623820</wp:posOffset>
            </wp:positionV>
            <wp:extent cx="742950" cy="684530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12E0" w:rsidSect="00E92A31">
      <w:footerReference w:type="even" r:id="rId9"/>
      <w:footerReference w:type="default" r:id="rId10"/>
      <w:pgSz w:w="11907" w:h="16840" w:code="9"/>
      <w:pgMar w:top="680" w:right="907" w:bottom="907" w:left="39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31F8E" w14:textId="77777777" w:rsidR="00E070EB" w:rsidRDefault="00E070EB">
      <w:r>
        <w:separator/>
      </w:r>
    </w:p>
  </w:endnote>
  <w:endnote w:type="continuationSeparator" w:id="0">
    <w:p w14:paraId="22BF308E" w14:textId="77777777" w:rsidR="00E070EB" w:rsidRDefault="00E0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48762" w14:textId="77777777" w:rsidR="00FC609C" w:rsidRDefault="00FC60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8A85D5" w14:textId="77777777" w:rsidR="00FC609C" w:rsidRDefault="00FC60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6DDEB" w14:textId="1A77F160" w:rsidR="00FC609C" w:rsidRDefault="00737E27">
    <w:pPr>
      <w:pStyle w:val="Footer"/>
      <w:rPr>
        <w:color w:val="808080"/>
        <w:sz w:val="16"/>
      </w:rPr>
    </w:pPr>
    <w:r>
      <w:rPr>
        <w:color w:val="808080"/>
        <w:sz w:val="16"/>
      </w:rPr>
      <w:t>Feb 2020</w:t>
    </w:r>
    <w:r w:rsidR="00FC609C">
      <w:rPr>
        <w:color w:val="808080"/>
        <w:sz w:val="16"/>
      </w:rPr>
      <w:tab/>
    </w:r>
    <w:r w:rsidR="00FC609C">
      <w:rPr>
        <w:color w:val="808080"/>
        <w:sz w:val="16"/>
      </w:rPr>
      <w:tab/>
    </w:r>
    <w:r w:rsidR="00FC609C">
      <w:rPr>
        <w:color w:val="808080"/>
        <w:sz w:val="16"/>
      </w:rPr>
      <w:tab/>
      <w:t xml:space="preserve">Page </w:t>
    </w:r>
    <w:r w:rsidR="00FC609C">
      <w:rPr>
        <w:rStyle w:val="PageNumber"/>
        <w:color w:val="808080"/>
        <w:sz w:val="16"/>
      </w:rPr>
      <w:fldChar w:fldCharType="begin"/>
    </w:r>
    <w:r w:rsidR="00FC609C">
      <w:rPr>
        <w:rStyle w:val="PageNumber"/>
        <w:color w:val="808080"/>
        <w:sz w:val="16"/>
      </w:rPr>
      <w:instrText xml:space="preserve"> PAGE </w:instrText>
    </w:r>
    <w:r w:rsidR="00FC609C">
      <w:rPr>
        <w:rStyle w:val="PageNumber"/>
        <w:color w:val="808080"/>
        <w:sz w:val="16"/>
      </w:rPr>
      <w:fldChar w:fldCharType="separate"/>
    </w:r>
    <w:r w:rsidR="004A2E7A">
      <w:rPr>
        <w:rStyle w:val="PageNumber"/>
        <w:noProof/>
        <w:color w:val="808080"/>
        <w:sz w:val="16"/>
      </w:rPr>
      <w:t>1</w:t>
    </w:r>
    <w:r w:rsidR="00FC609C">
      <w:rPr>
        <w:rStyle w:val="PageNumber"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94C6C" w14:textId="77777777" w:rsidR="00E070EB" w:rsidRDefault="00E070EB">
      <w:r>
        <w:separator/>
      </w:r>
    </w:p>
  </w:footnote>
  <w:footnote w:type="continuationSeparator" w:id="0">
    <w:p w14:paraId="1796B88C" w14:textId="77777777" w:rsidR="00E070EB" w:rsidRDefault="00E07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448B1"/>
    <w:multiLevelType w:val="hybridMultilevel"/>
    <w:tmpl w:val="BB3C796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A0B5BAB"/>
    <w:multiLevelType w:val="multilevel"/>
    <w:tmpl w:val="E2F8EA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95"/>
        </w:tabs>
        <w:ind w:left="1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90"/>
        </w:tabs>
        <w:ind w:left="3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25"/>
        </w:tabs>
        <w:ind w:left="5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20"/>
        </w:tabs>
        <w:ind w:left="6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55"/>
        </w:tabs>
        <w:ind w:left="8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50"/>
        </w:tabs>
        <w:ind w:left="10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85"/>
        </w:tabs>
        <w:ind w:left="11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80"/>
        </w:tabs>
        <w:ind w:left="13280" w:hanging="1800"/>
      </w:pPr>
      <w:rPr>
        <w:rFonts w:hint="default"/>
      </w:rPr>
    </w:lvl>
  </w:abstractNum>
  <w:abstractNum w:abstractNumId="2" w15:restartNumberingAfterBreak="0">
    <w:nsid w:val="219E64BD"/>
    <w:multiLevelType w:val="multilevel"/>
    <w:tmpl w:val="D5CECF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11"/>
        </w:tabs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25"/>
        </w:tabs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62"/>
        </w:tabs>
        <w:ind w:left="8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699"/>
        </w:tabs>
        <w:ind w:left="96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6"/>
        </w:tabs>
        <w:ind w:left="10776" w:hanging="2160"/>
      </w:pPr>
      <w:rPr>
        <w:rFonts w:hint="default"/>
      </w:rPr>
    </w:lvl>
  </w:abstractNum>
  <w:abstractNum w:abstractNumId="3" w15:restartNumberingAfterBreak="0">
    <w:nsid w:val="21F150AC"/>
    <w:multiLevelType w:val="hybridMultilevel"/>
    <w:tmpl w:val="3F1A1CDA"/>
    <w:lvl w:ilvl="0" w:tplc="FAFAE298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463982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88D6DB20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1A44FF86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4B5C895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B544822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A8CE505E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98EE8D36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EB1082A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A925EF5"/>
    <w:multiLevelType w:val="multilevel"/>
    <w:tmpl w:val="96E435B0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55"/>
        </w:tabs>
        <w:ind w:left="215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040"/>
        </w:tabs>
        <w:ind w:left="3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85"/>
        </w:tabs>
        <w:ind w:left="42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530"/>
        </w:tabs>
        <w:ind w:left="553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15"/>
        </w:tabs>
        <w:ind w:left="6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60"/>
        </w:tabs>
        <w:ind w:left="76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905"/>
        </w:tabs>
        <w:ind w:left="89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90"/>
        </w:tabs>
        <w:ind w:left="9790" w:hanging="2160"/>
      </w:pPr>
      <w:rPr>
        <w:rFonts w:hint="default"/>
      </w:rPr>
    </w:lvl>
  </w:abstractNum>
  <w:abstractNum w:abstractNumId="5" w15:restartNumberingAfterBreak="0">
    <w:nsid w:val="3C5F4232"/>
    <w:multiLevelType w:val="hybridMultilevel"/>
    <w:tmpl w:val="00F06D8C"/>
    <w:lvl w:ilvl="0" w:tplc="5C687916">
      <w:start w:val="6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C0865BA4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28605BEE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3ED62B5A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61E402A4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CA6651A4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966879B8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2A94F47A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7914565E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400B32EE"/>
    <w:multiLevelType w:val="hybridMultilevel"/>
    <w:tmpl w:val="AB2054EC"/>
    <w:lvl w:ilvl="0" w:tplc="2FE4B82A">
      <w:start w:val="4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472C16CB"/>
    <w:multiLevelType w:val="multilevel"/>
    <w:tmpl w:val="3B7A44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51"/>
        </w:tabs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65"/>
        </w:tabs>
        <w:ind w:left="6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02"/>
        </w:tabs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79"/>
        </w:tabs>
        <w:ind w:left="8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16"/>
        </w:tabs>
        <w:ind w:left="10416" w:hanging="1800"/>
      </w:pPr>
      <w:rPr>
        <w:rFonts w:hint="default"/>
      </w:rPr>
    </w:lvl>
  </w:abstractNum>
  <w:abstractNum w:abstractNumId="8" w15:restartNumberingAfterBreak="0">
    <w:nsid w:val="491F7576"/>
    <w:multiLevelType w:val="hybridMultilevel"/>
    <w:tmpl w:val="C0D08AAC"/>
    <w:lvl w:ilvl="0" w:tplc="6700F648">
      <w:start w:val="7"/>
      <w:numFmt w:val="decimal"/>
      <w:lvlText w:val="%1."/>
      <w:lvlJc w:val="left"/>
      <w:pPr>
        <w:tabs>
          <w:tab w:val="num" w:pos="1795"/>
        </w:tabs>
        <w:ind w:left="1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5"/>
        </w:tabs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5"/>
        </w:tabs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5"/>
        </w:tabs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5"/>
        </w:tabs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5"/>
        </w:tabs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5"/>
        </w:tabs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5"/>
        </w:tabs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5"/>
        </w:tabs>
        <w:ind w:left="7555" w:hanging="180"/>
      </w:pPr>
    </w:lvl>
  </w:abstractNum>
  <w:abstractNum w:abstractNumId="9" w15:restartNumberingAfterBreak="0">
    <w:nsid w:val="4A735648"/>
    <w:multiLevelType w:val="hybridMultilevel"/>
    <w:tmpl w:val="05F01114"/>
    <w:lvl w:ilvl="0" w:tplc="12AA6A78">
      <w:start w:val="4"/>
      <w:numFmt w:val="lowerLetter"/>
      <w:lvlText w:val="%1)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564E9C"/>
    <w:multiLevelType w:val="hybridMultilevel"/>
    <w:tmpl w:val="0B08A540"/>
    <w:lvl w:ilvl="0" w:tplc="024097D4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5B68645F"/>
    <w:multiLevelType w:val="hybridMultilevel"/>
    <w:tmpl w:val="BBFE95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AA6724"/>
    <w:multiLevelType w:val="multilevel"/>
    <w:tmpl w:val="17BE528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155"/>
        </w:tabs>
        <w:ind w:left="21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90"/>
        </w:tabs>
        <w:ind w:left="3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25"/>
        </w:tabs>
        <w:ind w:left="5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20"/>
        </w:tabs>
        <w:ind w:left="6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55"/>
        </w:tabs>
        <w:ind w:left="8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50"/>
        </w:tabs>
        <w:ind w:left="10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85"/>
        </w:tabs>
        <w:ind w:left="11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80"/>
        </w:tabs>
        <w:ind w:left="13280" w:hanging="1800"/>
      </w:pPr>
      <w:rPr>
        <w:rFonts w:hint="default"/>
      </w:rPr>
    </w:lvl>
  </w:abstractNum>
  <w:abstractNum w:abstractNumId="13" w15:restartNumberingAfterBreak="0">
    <w:nsid w:val="600726EE"/>
    <w:multiLevelType w:val="multilevel"/>
    <w:tmpl w:val="DA14C0DC"/>
    <w:lvl w:ilvl="0">
      <w:start w:val="8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040"/>
        </w:tabs>
        <w:ind w:left="3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85"/>
        </w:tabs>
        <w:ind w:left="42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530"/>
        </w:tabs>
        <w:ind w:left="553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15"/>
        </w:tabs>
        <w:ind w:left="6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60"/>
        </w:tabs>
        <w:ind w:left="76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905"/>
        </w:tabs>
        <w:ind w:left="89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90"/>
        </w:tabs>
        <w:ind w:left="9790" w:hanging="2160"/>
      </w:pPr>
      <w:rPr>
        <w:rFonts w:hint="default"/>
      </w:rPr>
    </w:lvl>
  </w:abstractNum>
  <w:abstractNum w:abstractNumId="14" w15:restartNumberingAfterBreak="0">
    <w:nsid w:val="63086B3A"/>
    <w:multiLevelType w:val="hybridMultilevel"/>
    <w:tmpl w:val="D4484F7A"/>
    <w:lvl w:ilvl="0" w:tplc="12DCDDC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B860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98403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DB885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2000B8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BE697E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3C228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EB870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0ED87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BCC4070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99053EB"/>
    <w:multiLevelType w:val="multilevel"/>
    <w:tmpl w:val="96E435B0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55"/>
        </w:tabs>
        <w:ind w:left="215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040"/>
        </w:tabs>
        <w:ind w:left="3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85"/>
        </w:tabs>
        <w:ind w:left="42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530"/>
        </w:tabs>
        <w:ind w:left="553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15"/>
        </w:tabs>
        <w:ind w:left="6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60"/>
        </w:tabs>
        <w:ind w:left="76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905"/>
        </w:tabs>
        <w:ind w:left="89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90"/>
        </w:tabs>
        <w:ind w:left="9790" w:hanging="216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5"/>
  </w:num>
  <w:num w:numId="5">
    <w:abstractNumId w:val="14"/>
  </w:num>
  <w:num w:numId="6">
    <w:abstractNumId w:val="3"/>
  </w:num>
  <w:num w:numId="7">
    <w:abstractNumId w:val="7"/>
  </w:num>
  <w:num w:numId="8">
    <w:abstractNumId w:val="13"/>
  </w:num>
  <w:num w:numId="9">
    <w:abstractNumId w:val="4"/>
  </w:num>
  <w:num w:numId="10">
    <w:abstractNumId w:val="1"/>
  </w:num>
  <w:num w:numId="11">
    <w:abstractNumId w:val="11"/>
  </w:num>
  <w:num w:numId="12">
    <w:abstractNumId w:val="0"/>
  </w:num>
  <w:num w:numId="13">
    <w:abstractNumId w:val="9"/>
  </w:num>
  <w:num w:numId="14">
    <w:abstractNumId w:val="6"/>
  </w:num>
  <w:num w:numId="15">
    <w:abstractNumId w:val="1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BD"/>
    <w:rsid w:val="000071AD"/>
    <w:rsid w:val="00017E99"/>
    <w:rsid w:val="00075B0A"/>
    <w:rsid w:val="000F3734"/>
    <w:rsid w:val="001451BD"/>
    <w:rsid w:val="001E1169"/>
    <w:rsid w:val="00221848"/>
    <w:rsid w:val="00274512"/>
    <w:rsid w:val="00291691"/>
    <w:rsid w:val="00294595"/>
    <w:rsid w:val="00295CE6"/>
    <w:rsid w:val="002D201F"/>
    <w:rsid w:val="00310276"/>
    <w:rsid w:val="003421C2"/>
    <w:rsid w:val="00344884"/>
    <w:rsid w:val="00354911"/>
    <w:rsid w:val="003E2EF7"/>
    <w:rsid w:val="003F316C"/>
    <w:rsid w:val="003F371C"/>
    <w:rsid w:val="004904BF"/>
    <w:rsid w:val="004916F4"/>
    <w:rsid w:val="004A12D3"/>
    <w:rsid w:val="004A1BED"/>
    <w:rsid w:val="004A2E7A"/>
    <w:rsid w:val="004A755D"/>
    <w:rsid w:val="004D125C"/>
    <w:rsid w:val="00507CCD"/>
    <w:rsid w:val="005568C1"/>
    <w:rsid w:val="0056086C"/>
    <w:rsid w:val="005A7D4C"/>
    <w:rsid w:val="005C7086"/>
    <w:rsid w:val="006160FA"/>
    <w:rsid w:val="006254EE"/>
    <w:rsid w:val="00637AF8"/>
    <w:rsid w:val="00657029"/>
    <w:rsid w:val="006723D4"/>
    <w:rsid w:val="0071020B"/>
    <w:rsid w:val="00710819"/>
    <w:rsid w:val="007173BB"/>
    <w:rsid w:val="00726DF5"/>
    <w:rsid w:val="0073119B"/>
    <w:rsid w:val="00737E27"/>
    <w:rsid w:val="00747A85"/>
    <w:rsid w:val="0075443B"/>
    <w:rsid w:val="00770D48"/>
    <w:rsid w:val="007A2B66"/>
    <w:rsid w:val="007B406D"/>
    <w:rsid w:val="007F18CC"/>
    <w:rsid w:val="008340E8"/>
    <w:rsid w:val="00875F84"/>
    <w:rsid w:val="008906EA"/>
    <w:rsid w:val="008C608B"/>
    <w:rsid w:val="008E4CE5"/>
    <w:rsid w:val="008F3FBA"/>
    <w:rsid w:val="00956F1B"/>
    <w:rsid w:val="00965B45"/>
    <w:rsid w:val="009A0AC3"/>
    <w:rsid w:val="009E6C45"/>
    <w:rsid w:val="009F12E0"/>
    <w:rsid w:val="00A131CC"/>
    <w:rsid w:val="00A31419"/>
    <w:rsid w:val="00A4622C"/>
    <w:rsid w:val="00A90599"/>
    <w:rsid w:val="00AC5E2A"/>
    <w:rsid w:val="00AE5143"/>
    <w:rsid w:val="00B723E1"/>
    <w:rsid w:val="00B82B68"/>
    <w:rsid w:val="00B86ED9"/>
    <w:rsid w:val="00BE01DE"/>
    <w:rsid w:val="00BE3064"/>
    <w:rsid w:val="00BF2207"/>
    <w:rsid w:val="00C0032B"/>
    <w:rsid w:val="00C15BC9"/>
    <w:rsid w:val="00C34EA2"/>
    <w:rsid w:val="00C44150"/>
    <w:rsid w:val="00C7593A"/>
    <w:rsid w:val="00CA1884"/>
    <w:rsid w:val="00CC19B5"/>
    <w:rsid w:val="00CD3235"/>
    <w:rsid w:val="00D22B87"/>
    <w:rsid w:val="00D22C8C"/>
    <w:rsid w:val="00D75F31"/>
    <w:rsid w:val="00DE6B89"/>
    <w:rsid w:val="00E070EB"/>
    <w:rsid w:val="00E451E5"/>
    <w:rsid w:val="00E84A75"/>
    <w:rsid w:val="00E92A31"/>
    <w:rsid w:val="00EB4A02"/>
    <w:rsid w:val="00EB75E8"/>
    <w:rsid w:val="00EF2674"/>
    <w:rsid w:val="00F331C2"/>
    <w:rsid w:val="00F37D63"/>
    <w:rsid w:val="00F62A9A"/>
    <w:rsid w:val="00F80185"/>
    <w:rsid w:val="00FC609C"/>
    <w:rsid w:val="00FD3F24"/>
    <w:rsid w:val="00F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CDDF93D"/>
  <w15:chartTrackingRefBased/>
  <w15:docId w15:val="{CA6D9DF1-4DA3-46C4-85D7-61902622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Verdana" w:hAnsi="Verdana"/>
      <w:b/>
      <w:sz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  <w:i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verflowPunct/>
      <w:autoSpaceDE/>
      <w:autoSpaceDN/>
      <w:adjustRightInd/>
      <w:jc w:val="right"/>
      <w:textAlignment w:val="auto"/>
      <w:outlineLvl w:val="6"/>
    </w:pPr>
    <w:rPr>
      <w:rFonts w:ascii="Verdana" w:hAnsi="Verdana"/>
      <w:b/>
      <w:sz w:val="2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sz w:val="36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760"/>
      <w:ind w:left="624"/>
    </w:pPr>
    <w:rPr>
      <w:kern w:val="28"/>
      <w:sz w:val="34"/>
    </w:rPr>
  </w:style>
  <w:style w:type="paragraph" w:customStyle="1" w:styleId="Mischead">
    <w:name w:val="Mischead"/>
    <w:basedOn w:val="Normal"/>
    <w:pPr>
      <w:spacing w:after="150" w:line="300" w:lineRule="exact"/>
      <w:ind w:left="624" w:right="709"/>
    </w:pPr>
    <w:rPr>
      <w:b/>
    </w:rPr>
  </w:style>
  <w:style w:type="paragraph" w:customStyle="1" w:styleId="Subtitle1">
    <w:name w:val="Subtitle1"/>
    <w:basedOn w:val="Normal"/>
    <w:next w:val="Normal"/>
    <w:pPr>
      <w:widowControl w:val="0"/>
      <w:spacing w:before="160" w:after="150" w:line="300" w:lineRule="exact"/>
      <w:ind w:left="624" w:right="709"/>
    </w:pPr>
    <w:rPr>
      <w:b/>
    </w:rPr>
  </w:style>
  <w:style w:type="paragraph" w:customStyle="1" w:styleId="head1nonum">
    <w:name w:val="head1nonum"/>
    <w:basedOn w:val="Heading1"/>
    <w:next w:val="Heading1"/>
    <w:pPr>
      <w:keepNext w:val="0"/>
      <w:spacing w:before="160" w:after="150" w:line="300" w:lineRule="exact"/>
      <w:ind w:left="369" w:right="709"/>
      <w:outlineLvl w:val="9"/>
    </w:pPr>
    <w:rPr>
      <w:b w:val="0"/>
      <w:bCs/>
      <w:kern w:val="28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overflowPunct/>
      <w:autoSpaceDE/>
      <w:autoSpaceDN/>
      <w:adjustRightInd/>
      <w:ind w:left="720" w:hanging="720"/>
      <w:textAlignment w:val="auto"/>
    </w:pPr>
    <w:rPr>
      <w:rFonts w:ascii="Verdana" w:hAnsi="Verdana"/>
      <w:sz w:val="20"/>
    </w:rPr>
  </w:style>
  <w:style w:type="paragraph" w:styleId="BodyTextIndent2">
    <w:name w:val="Body Text Indent 2"/>
    <w:basedOn w:val="Normal"/>
    <w:pPr>
      <w:ind w:left="720" w:hanging="720"/>
    </w:pPr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3">
    <w:name w:val="Body Text Indent 3"/>
    <w:basedOn w:val="Normal"/>
    <w:pPr>
      <w:ind w:left="1440" w:hanging="720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  <w:u w:val="single"/>
    </w:rPr>
  </w:style>
  <w:style w:type="paragraph" w:customStyle="1" w:styleId="91">
    <w:name w:val="9.1"/>
    <w:basedOn w:val="BodyTextIndent2"/>
    <w:pPr>
      <w:ind w:firstLine="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Board%20of%20Directo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Board of Directors.dot</Template>
  <TotalTime>3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Hewlett-Packard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Patricia Winters</dc:creator>
  <cp:keywords/>
  <cp:lastModifiedBy>Della Louch</cp:lastModifiedBy>
  <cp:revision>3</cp:revision>
  <cp:lastPrinted>2019-11-06T18:02:00Z</cp:lastPrinted>
  <dcterms:created xsi:type="dcterms:W3CDTF">2020-11-08T17:56:00Z</dcterms:created>
  <dcterms:modified xsi:type="dcterms:W3CDTF">2020-11-08T17:57:00Z</dcterms:modified>
</cp:coreProperties>
</file>